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87CE1" w14:textId="0D6C16C7" w:rsidR="00426DB4" w:rsidRPr="00CE33F6" w:rsidRDefault="00CE33F6" w:rsidP="00CE33F6">
      <w:pPr>
        <w:pStyle w:val="NoSpacing"/>
        <w:rPr>
          <w:b/>
          <w:bCs/>
          <w:color w:val="002060"/>
          <w:sz w:val="24"/>
          <w:szCs w:val="24"/>
        </w:rPr>
      </w:pPr>
      <w:r w:rsidRPr="009A0901">
        <w:rPr>
          <w:b/>
          <w:bCs/>
          <w:noProof/>
          <w:color w:val="002060"/>
          <w:sz w:val="24"/>
          <w:szCs w:val="24"/>
        </w:rPr>
        <w:drawing>
          <wp:anchor distT="0" distB="0" distL="114300" distR="114300" simplePos="0" relativeHeight="251658240" behindDoc="1" locked="0" layoutInCell="1" allowOverlap="1" wp14:anchorId="41ABB69B" wp14:editId="2F58F003">
            <wp:simplePos x="0" y="0"/>
            <wp:positionH relativeFrom="page">
              <wp:posOffset>4369435</wp:posOffset>
            </wp:positionH>
            <wp:positionV relativeFrom="page">
              <wp:posOffset>304800</wp:posOffset>
            </wp:positionV>
            <wp:extent cx="3021807" cy="1115060"/>
            <wp:effectExtent l="0" t="0" r="7620" b="8890"/>
            <wp:wrapTight wrapText="bothSides">
              <wp:wrapPolygon edited="0">
                <wp:start x="0" y="0"/>
                <wp:lineTo x="0" y="21403"/>
                <wp:lineTo x="21518" y="21403"/>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21807" cy="1115060"/>
                    </a:xfrm>
                    <a:prstGeom prst="rect">
                      <a:avLst/>
                    </a:prstGeom>
                    <a:noFill/>
                  </pic:spPr>
                </pic:pic>
              </a:graphicData>
            </a:graphic>
            <wp14:sizeRelH relativeFrom="page">
              <wp14:pctWidth>0</wp14:pctWidth>
            </wp14:sizeRelH>
            <wp14:sizeRelV relativeFrom="page">
              <wp14:pctHeight>0</wp14:pctHeight>
            </wp14:sizeRelV>
          </wp:anchor>
        </w:drawing>
      </w:r>
      <w:r w:rsidRPr="009A0901">
        <w:rPr>
          <w:b/>
          <w:bCs/>
          <w:color w:val="002060"/>
          <w:sz w:val="24"/>
          <w:szCs w:val="24"/>
        </w:rPr>
        <w:t xml:space="preserve">Older Citizens Advocacy York </w:t>
      </w:r>
      <w:r w:rsidRPr="009A0901">
        <w:rPr>
          <w:b/>
          <w:bCs/>
          <w:color w:val="00B0F0"/>
          <w:sz w:val="24"/>
          <w:szCs w:val="24"/>
        </w:rPr>
        <w:t>01904 676200</w:t>
      </w:r>
    </w:p>
    <w:p w14:paraId="06B29681" w14:textId="3ACCF17A" w:rsidR="00CE33F6" w:rsidRPr="006653FF" w:rsidRDefault="001532F4" w:rsidP="00CE33F6">
      <w:pPr>
        <w:pStyle w:val="NoSpacing"/>
        <w:rPr>
          <w:b/>
          <w:bCs/>
          <w:color w:val="00B0F0"/>
          <w:sz w:val="24"/>
          <w:szCs w:val="24"/>
        </w:rPr>
      </w:pPr>
      <w:hyperlink r:id="rId7" w:history="1">
        <w:r w:rsidR="00CE33F6" w:rsidRPr="006653FF">
          <w:rPr>
            <w:rStyle w:val="Hyperlink"/>
            <w:b/>
            <w:bCs/>
            <w:color w:val="00B0F0"/>
            <w:sz w:val="24"/>
            <w:szCs w:val="24"/>
          </w:rPr>
          <w:t>info@ocay.org.uk</w:t>
        </w:r>
      </w:hyperlink>
    </w:p>
    <w:p w14:paraId="5F8FF6C6" w14:textId="6358B7ED" w:rsidR="00CE33F6" w:rsidRDefault="00CE33F6" w:rsidP="00CE33F6">
      <w:pPr>
        <w:pStyle w:val="NoSpacing"/>
        <w:rPr>
          <w:b/>
          <w:bCs/>
          <w:color w:val="002060"/>
          <w:sz w:val="24"/>
          <w:szCs w:val="24"/>
        </w:rPr>
      </w:pPr>
    </w:p>
    <w:p w14:paraId="5D94DA6F" w14:textId="328CBE46" w:rsidR="00CE33F6" w:rsidRDefault="00CE33F6" w:rsidP="00CE33F6">
      <w:pPr>
        <w:pStyle w:val="NoSpacing"/>
        <w:rPr>
          <w:b/>
          <w:bCs/>
          <w:color w:val="002060"/>
          <w:sz w:val="24"/>
          <w:szCs w:val="24"/>
        </w:rPr>
      </w:pPr>
    </w:p>
    <w:p w14:paraId="51EE3AC5" w14:textId="3B518B8E" w:rsidR="00CE33F6" w:rsidRDefault="00CE33F6" w:rsidP="00CE33F6">
      <w:pPr>
        <w:pStyle w:val="NoSpacing"/>
        <w:rPr>
          <w:b/>
          <w:bCs/>
          <w:color w:val="002060"/>
          <w:sz w:val="24"/>
          <w:szCs w:val="24"/>
        </w:rPr>
      </w:pPr>
    </w:p>
    <w:p w14:paraId="2097A403" w14:textId="77777777" w:rsidR="001850D8" w:rsidRDefault="001850D8" w:rsidP="00CE33F6">
      <w:pPr>
        <w:pStyle w:val="NoSpacing"/>
        <w:rPr>
          <w:b/>
          <w:bCs/>
          <w:color w:val="00B0F0"/>
          <w:sz w:val="28"/>
          <w:szCs w:val="28"/>
          <w:u w:val="single"/>
        </w:rPr>
      </w:pPr>
    </w:p>
    <w:p w14:paraId="0E338599" w14:textId="77777777" w:rsidR="001850D8" w:rsidRDefault="001850D8" w:rsidP="001850D8">
      <w:pPr>
        <w:pStyle w:val="NoSpacing"/>
        <w:jc w:val="center"/>
        <w:rPr>
          <w:b/>
          <w:bCs/>
          <w:color w:val="00B0F0"/>
          <w:sz w:val="28"/>
          <w:szCs w:val="28"/>
          <w:u w:val="single"/>
        </w:rPr>
      </w:pPr>
    </w:p>
    <w:p w14:paraId="2CEE9A06" w14:textId="574F09B0" w:rsidR="00267793" w:rsidRPr="009A0901" w:rsidRDefault="00CE33F6" w:rsidP="001850D8">
      <w:pPr>
        <w:pStyle w:val="NoSpacing"/>
        <w:jc w:val="center"/>
        <w:rPr>
          <w:b/>
          <w:bCs/>
          <w:color w:val="002060"/>
          <w:sz w:val="28"/>
          <w:szCs w:val="28"/>
        </w:rPr>
      </w:pPr>
      <w:r w:rsidRPr="009A0901">
        <w:rPr>
          <w:b/>
          <w:bCs/>
          <w:color w:val="00B0F0"/>
          <w:sz w:val="28"/>
          <w:szCs w:val="28"/>
          <w:u w:val="single"/>
        </w:rPr>
        <w:t>Older Citizens Advocacy York Newsletter – October 2020</w:t>
      </w:r>
    </w:p>
    <w:p w14:paraId="4C8A1306" w14:textId="6808BBB2" w:rsidR="00267793" w:rsidRDefault="00267793" w:rsidP="00CE33F6">
      <w:pPr>
        <w:pStyle w:val="NoSpacing"/>
        <w:rPr>
          <w:b/>
          <w:bCs/>
          <w:color w:val="002060"/>
          <w:sz w:val="32"/>
          <w:szCs w:val="32"/>
        </w:rPr>
      </w:pPr>
    </w:p>
    <w:p w14:paraId="321598CC" w14:textId="62F3F560" w:rsidR="00267793" w:rsidRPr="009A0901" w:rsidRDefault="00267793" w:rsidP="001850D8">
      <w:pPr>
        <w:pStyle w:val="NoSpacing"/>
        <w:jc w:val="both"/>
        <w:rPr>
          <w:b/>
          <w:bCs/>
          <w:color w:val="002060"/>
          <w:sz w:val="24"/>
          <w:szCs w:val="24"/>
        </w:rPr>
      </w:pPr>
      <w:r w:rsidRPr="009A0901">
        <w:rPr>
          <w:b/>
          <w:bCs/>
          <w:color w:val="002060"/>
          <w:sz w:val="24"/>
          <w:szCs w:val="24"/>
        </w:rPr>
        <w:t>We</w:t>
      </w:r>
      <w:r w:rsidR="006653FF" w:rsidRPr="009A0901">
        <w:rPr>
          <w:b/>
          <w:bCs/>
          <w:color w:val="002060"/>
          <w:sz w:val="24"/>
          <w:szCs w:val="24"/>
        </w:rPr>
        <w:t xml:space="preserve"> are excited to we</w:t>
      </w:r>
      <w:r w:rsidRPr="009A0901">
        <w:rPr>
          <w:b/>
          <w:bCs/>
          <w:color w:val="002060"/>
          <w:sz w:val="24"/>
          <w:szCs w:val="24"/>
        </w:rPr>
        <w:t>lcome</w:t>
      </w:r>
      <w:r w:rsidR="006653FF" w:rsidRPr="009A0901">
        <w:rPr>
          <w:b/>
          <w:bCs/>
          <w:color w:val="002060"/>
          <w:sz w:val="24"/>
          <w:szCs w:val="24"/>
        </w:rPr>
        <w:t xml:space="preserve"> you to </w:t>
      </w:r>
      <w:r w:rsidRPr="009A0901">
        <w:rPr>
          <w:b/>
          <w:bCs/>
          <w:color w:val="002060"/>
          <w:sz w:val="24"/>
          <w:szCs w:val="24"/>
        </w:rPr>
        <w:t xml:space="preserve">our first </w:t>
      </w:r>
      <w:r w:rsidR="0090515B">
        <w:rPr>
          <w:b/>
          <w:bCs/>
          <w:color w:val="002060"/>
          <w:sz w:val="24"/>
          <w:szCs w:val="24"/>
        </w:rPr>
        <w:t xml:space="preserve">partnership </w:t>
      </w:r>
      <w:r w:rsidRPr="009A0901">
        <w:rPr>
          <w:b/>
          <w:bCs/>
          <w:color w:val="002060"/>
          <w:sz w:val="24"/>
          <w:szCs w:val="24"/>
        </w:rPr>
        <w:t xml:space="preserve">Newsletter! </w:t>
      </w:r>
      <w:r w:rsidR="006653FF" w:rsidRPr="009A0901">
        <w:rPr>
          <w:b/>
          <w:bCs/>
          <w:color w:val="002060"/>
          <w:sz w:val="24"/>
          <w:szCs w:val="24"/>
        </w:rPr>
        <w:t>Back in April w</w:t>
      </w:r>
      <w:r w:rsidRPr="009A0901">
        <w:rPr>
          <w:b/>
          <w:bCs/>
          <w:color w:val="002060"/>
          <w:sz w:val="24"/>
          <w:szCs w:val="24"/>
        </w:rPr>
        <w:t xml:space="preserve">e </w:t>
      </w:r>
      <w:r w:rsidR="006653FF" w:rsidRPr="009A0901">
        <w:rPr>
          <w:b/>
          <w:bCs/>
          <w:color w:val="002060"/>
          <w:sz w:val="24"/>
          <w:szCs w:val="24"/>
        </w:rPr>
        <w:t xml:space="preserve">created a survey for </w:t>
      </w:r>
      <w:r w:rsidRPr="009A0901">
        <w:rPr>
          <w:b/>
          <w:bCs/>
          <w:color w:val="002060"/>
          <w:sz w:val="24"/>
          <w:szCs w:val="24"/>
        </w:rPr>
        <w:t xml:space="preserve">Partner Organisations </w:t>
      </w:r>
      <w:r w:rsidR="006653FF" w:rsidRPr="009A0901">
        <w:rPr>
          <w:b/>
          <w:bCs/>
          <w:color w:val="002060"/>
          <w:sz w:val="24"/>
          <w:szCs w:val="24"/>
        </w:rPr>
        <w:t>to ask what they thought we did well and what we could improve, in preparation for our bid to National Lottery Community Fun</w:t>
      </w:r>
      <w:r w:rsidR="007B3B6A" w:rsidRPr="009A0901">
        <w:rPr>
          <w:b/>
          <w:bCs/>
          <w:color w:val="002060"/>
          <w:sz w:val="24"/>
          <w:szCs w:val="24"/>
        </w:rPr>
        <w:t>d</w:t>
      </w:r>
      <w:r w:rsidR="006653FF" w:rsidRPr="009A0901">
        <w:rPr>
          <w:b/>
          <w:bCs/>
          <w:color w:val="002060"/>
          <w:sz w:val="24"/>
          <w:szCs w:val="24"/>
        </w:rPr>
        <w:t xml:space="preserve">. </w:t>
      </w:r>
      <w:r w:rsidR="0090515B">
        <w:rPr>
          <w:b/>
          <w:bCs/>
          <w:color w:val="002060"/>
          <w:sz w:val="24"/>
          <w:szCs w:val="24"/>
        </w:rPr>
        <w:t>One of the suggestions was that</w:t>
      </w:r>
      <w:r w:rsidR="006653FF" w:rsidRPr="009A0901">
        <w:rPr>
          <w:b/>
          <w:bCs/>
          <w:color w:val="002060"/>
          <w:sz w:val="24"/>
          <w:szCs w:val="24"/>
        </w:rPr>
        <w:t xml:space="preserve"> OCAY create an external newsletter to keep you up to date with everything</w:t>
      </w:r>
      <w:r w:rsidR="0090515B">
        <w:rPr>
          <w:b/>
          <w:bCs/>
          <w:color w:val="002060"/>
          <w:sz w:val="24"/>
          <w:szCs w:val="24"/>
        </w:rPr>
        <w:t xml:space="preserve"> at</w:t>
      </w:r>
      <w:r w:rsidR="006653FF" w:rsidRPr="009A0901">
        <w:rPr>
          <w:b/>
          <w:bCs/>
          <w:color w:val="002060"/>
          <w:sz w:val="24"/>
          <w:szCs w:val="24"/>
        </w:rPr>
        <w:t xml:space="preserve"> OCAY. We responded to that feedback and well, here we are! We hope you enjoy reading our newsletter.</w:t>
      </w:r>
    </w:p>
    <w:p w14:paraId="35F147A0" w14:textId="690C728A" w:rsidR="007B3B6A" w:rsidRPr="007B3B6A" w:rsidRDefault="003C0A7F" w:rsidP="00CE33F6">
      <w:pPr>
        <w:pStyle w:val="NoSpacing"/>
        <w:rPr>
          <w:b/>
          <w:bCs/>
          <w:color w:val="002060"/>
          <w:sz w:val="28"/>
          <w:szCs w:val="28"/>
        </w:rPr>
      </w:pPr>
      <w:r w:rsidRPr="003C0A7F">
        <w:rPr>
          <w:b/>
          <w:bCs/>
          <w:noProof/>
          <w:sz w:val="28"/>
          <w:szCs w:val="28"/>
        </w:rPr>
        <mc:AlternateContent>
          <mc:Choice Requires="wps">
            <w:drawing>
              <wp:anchor distT="0" distB="0" distL="114300" distR="114300" simplePos="0" relativeHeight="251659264" behindDoc="0" locked="0" layoutInCell="1" allowOverlap="1" wp14:anchorId="0200202E" wp14:editId="5E713704">
                <wp:simplePos x="0" y="0"/>
                <wp:positionH relativeFrom="margin">
                  <wp:align>left</wp:align>
                </wp:positionH>
                <wp:positionV relativeFrom="paragraph">
                  <wp:posOffset>133985</wp:posOffset>
                </wp:positionV>
                <wp:extent cx="67341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6734175" cy="9525"/>
                        </a:xfrm>
                        <a:prstGeom prst="line">
                          <a:avLst/>
                        </a:prstGeom>
                        <a:ln w="19050">
                          <a:solidFill>
                            <a:srgbClr val="00B0F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EFDFF" id="Straight Connector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55pt" to="530.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" strokecolor="#00b0f0" strokeweight="1.5pt">
                <v:stroke joinstyle="miter"/>
                <w10:wrap anchorx="margin"/>
              </v:line>
            </w:pict>
          </mc:Fallback>
        </mc:AlternateContent>
      </w:r>
    </w:p>
    <w:p w14:paraId="2D9DFDFD" w14:textId="77777777" w:rsidR="007B3B6A" w:rsidRDefault="007B3B6A" w:rsidP="00CE33F6">
      <w:pPr>
        <w:pStyle w:val="NoSpacing"/>
        <w:rPr>
          <w:b/>
          <w:bCs/>
          <w:color w:val="00B0F0"/>
          <w:sz w:val="32"/>
          <w:szCs w:val="32"/>
          <w:u w:val="single"/>
        </w:rPr>
      </w:pPr>
    </w:p>
    <w:p w14:paraId="63A2D26E" w14:textId="0649CC31" w:rsidR="007B3B6A" w:rsidRPr="009A0901" w:rsidRDefault="007B3B6A" w:rsidP="001850D8">
      <w:pPr>
        <w:pStyle w:val="NoSpacing"/>
        <w:jc w:val="center"/>
        <w:rPr>
          <w:b/>
          <w:bCs/>
          <w:color w:val="00B0F0"/>
          <w:sz w:val="28"/>
          <w:szCs w:val="28"/>
          <w:u w:val="single"/>
        </w:rPr>
      </w:pPr>
      <w:r w:rsidRPr="009A0901">
        <w:rPr>
          <w:b/>
          <w:bCs/>
          <w:color w:val="00B0F0"/>
          <w:sz w:val="28"/>
          <w:szCs w:val="28"/>
          <w:u w:val="single"/>
        </w:rPr>
        <w:t>OCAY Website Launch</w:t>
      </w:r>
    </w:p>
    <w:p w14:paraId="1D69CA1D" w14:textId="60EB6EE5" w:rsidR="009A0901" w:rsidRDefault="009A0901" w:rsidP="00CE33F6">
      <w:pPr>
        <w:pStyle w:val="NoSpacing"/>
        <w:rPr>
          <w:b/>
          <w:bCs/>
          <w:color w:val="002060"/>
          <w:sz w:val="24"/>
          <w:szCs w:val="24"/>
        </w:rPr>
      </w:pPr>
    </w:p>
    <w:p w14:paraId="6846E7BA" w14:textId="430A2082" w:rsidR="001850D8" w:rsidRDefault="001850D8" w:rsidP="00CE33F6">
      <w:pPr>
        <w:pStyle w:val="NoSpacing"/>
        <w:rPr>
          <w:b/>
          <w:bCs/>
          <w:color w:val="002060"/>
          <w:sz w:val="24"/>
          <w:szCs w:val="24"/>
        </w:rPr>
      </w:pPr>
      <w:r w:rsidRPr="009A0901">
        <w:rPr>
          <w:b/>
          <w:bCs/>
          <w:noProof/>
          <w:color w:val="00B0F0"/>
          <w:sz w:val="28"/>
          <w:szCs w:val="28"/>
          <w:u w:val="single"/>
        </w:rPr>
        <w:drawing>
          <wp:anchor distT="0" distB="0" distL="114300" distR="114300" simplePos="0" relativeHeight="251662336" behindDoc="1" locked="0" layoutInCell="1" allowOverlap="1" wp14:anchorId="25AF23B6" wp14:editId="6ABEADED">
            <wp:simplePos x="0" y="0"/>
            <wp:positionH relativeFrom="margin">
              <wp:posOffset>445135</wp:posOffset>
            </wp:positionH>
            <wp:positionV relativeFrom="paragraph">
              <wp:posOffset>7620</wp:posOffset>
            </wp:positionV>
            <wp:extent cx="5731510" cy="2776220"/>
            <wp:effectExtent l="0" t="0" r="2540" b="5080"/>
            <wp:wrapTight wrapText="bothSides">
              <wp:wrapPolygon edited="0">
                <wp:start x="0" y="0"/>
                <wp:lineTo x="0" y="21491"/>
                <wp:lineTo x="21538" y="21491"/>
                <wp:lineTo x="21538" y="0"/>
                <wp:lineTo x="0" y="0"/>
              </wp:wrapPolygon>
            </wp:wrapTight>
            <wp:docPr id="5" name="Picture 5" descr="A picture containing coffee, front, pers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CAY new website.png"/>
                    <pic:cNvPicPr/>
                  </pic:nvPicPr>
                  <pic:blipFill>
                    <a:blip r:embed="rId8">
                      <a:extLst>
                        <a:ext uri="{28A0092B-C50C-407E-A947-70E740481C1C}">
                          <a14:useLocalDpi xmlns:a14="http://schemas.microsoft.com/office/drawing/2010/main" val="0"/>
                        </a:ext>
                      </a:extLst>
                    </a:blip>
                    <a:stretch>
                      <a:fillRect/>
                    </a:stretch>
                  </pic:blipFill>
                  <pic:spPr>
                    <a:xfrm>
                      <a:off x="0" y="0"/>
                      <a:ext cx="5731510" cy="2776220"/>
                    </a:xfrm>
                    <a:prstGeom prst="rect">
                      <a:avLst/>
                    </a:prstGeom>
                  </pic:spPr>
                </pic:pic>
              </a:graphicData>
            </a:graphic>
          </wp:anchor>
        </w:drawing>
      </w:r>
    </w:p>
    <w:p w14:paraId="18574201" w14:textId="77777777" w:rsidR="001850D8" w:rsidRDefault="001850D8" w:rsidP="00CE33F6">
      <w:pPr>
        <w:pStyle w:val="NoSpacing"/>
        <w:rPr>
          <w:b/>
          <w:bCs/>
          <w:color w:val="002060"/>
          <w:sz w:val="24"/>
          <w:szCs w:val="24"/>
        </w:rPr>
      </w:pPr>
    </w:p>
    <w:p w14:paraId="2086A289" w14:textId="77777777" w:rsidR="001850D8" w:rsidRDefault="001850D8" w:rsidP="00CE33F6">
      <w:pPr>
        <w:pStyle w:val="NoSpacing"/>
        <w:rPr>
          <w:b/>
          <w:bCs/>
          <w:color w:val="002060"/>
          <w:sz w:val="24"/>
          <w:szCs w:val="24"/>
        </w:rPr>
      </w:pPr>
    </w:p>
    <w:p w14:paraId="36E88DA1" w14:textId="77777777" w:rsidR="001850D8" w:rsidRDefault="001850D8" w:rsidP="00CE33F6">
      <w:pPr>
        <w:pStyle w:val="NoSpacing"/>
        <w:rPr>
          <w:b/>
          <w:bCs/>
          <w:color w:val="002060"/>
          <w:sz w:val="24"/>
          <w:szCs w:val="24"/>
        </w:rPr>
      </w:pPr>
    </w:p>
    <w:p w14:paraId="75708262" w14:textId="77777777" w:rsidR="001850D8" w:rsidRDefault="001850D8" w:rsidP="00CE33F6">
      <w:pPr>
        <w:pStyle w:val="NoSpacing"/>
        <w:rPr>
          <w:b/>
          <w:bCs/>
          <w:color w:val="002060"/>
          <w:sz w:val="24"/>
          <w:szCs w:val="24"/>
        </w:rPr>
      </w:pPr>
    </w:p>
    <w:p w14:paraId="4FCCE050" w14:textId="77777777" w:rsidR="001850D8" w:rsidRDefault="001850D8" w:rsidP="00CE33F6">
      <w:pPr>
        <w:pStyle w:val="NoSpacing"/>
        <w:rPr>
          <w:b/>
          <w:bCs/>
          <w:color w:val="002060"/>
          <w:sz w:val="24"/>
          <w:szCs w:val="24"/>
        </w:rPr>
      </w:pPr>
    </w:p>
    <w:p w14:paraId="2F59E961" w14:textId="77777777" w:rsidR="001850D8" w:rsidRDefault="001850D8" w:rsidP="00CE33F6">
      <w:pPr>
        <w:pStyle w:val="NoSpacing"/>
        <w:rPr>
          <w:b/>
          <w:bCs/>
          <w:color w:val="002060"/>
          <w:sz w:val="24"/>
          <w:szCs w:val="24"/>
        </w:rPr>
      </w:pPr>
    </w:p>
    <w:p w14:paraId="69CD95E3" w14:textId="77777777" w:rsidR="001850D8" w:rsidRDefault="001850D8" w:rsidP="00CE33F6">
      <w:pPr>
        <w:pStyle w:val="NoSpacing"/>
        <w:rPr>
          <w:b/>
          <w:bCs/>
          <w:color w:val="002060"/>
          <w:sz w:val="24"/>
          <w:szCs w:val="24"/>
        </w:rPr>
      </w:pPr>
    </w:p>
    <w:p w14:paraId="787A9718" w14:textId="77777777" w:rsidR="001850D8" w:rsidRDefault="001850D8" w:rsidP="00CE33F6">
      <w:pPr>
        <w:pStyle w:val="NoSpacing"/>
        <w:rPr>
          <w:b/>
          <w:bCs/>
          <w:color w:val="002060"/>
          <w:sz w:val="24"/>
          <w:szCs w:val="24"/>
        </w:rPr>
      </w:pPr>
    </w:p>
    <w:p w14:paraId="28AB601B" w14:textId="77777777" w:rsidR="001850D8" w:rsidRDefault="001850D8" w:rsidP="00CE33F6">
      <w:pPr>
        <w:pStyle w:val="NoSpacing"/>
        <w:rPr>
          <w:b/>
          <w:bCs/>
          <w:color w:val="002060"/>
          <w:sz w:val="24"/>
          <w:szCs w:val="24"/>
        </w:rPr>
      </w:pPr>
    </w:p>
    <w:p w14:paraId="06F76001" w14:textId="77777777" w:rsidR="001850D8" w:rsidRDefault="001850D8" w:rsidP="00CE33F6">
      <w:pPr>
        <w:pStyle w:val="NoSpacing"/>
        <w:rPr>
          <w:b/>
          <w:bCs/>
          <w:color w:val="002060"/>
          <w:sz w:val="24"/>
          <w:szCs w:val="24"/>
        </w:rPr>
      </w:pPr>
    </w:p>
    <w:p w14:paraId="1421FC82" w14:textId="77777777" w:rsidR="001850D8" w:rsidRDefault="001850D8" w:rsidP="00CE33F6">
      <w:pPr>
        <w:pStyle w:val="NoSpacing"/>
        <w:rPr>
          <w:b/>
          <w:bCs/>
          <w:color w:val="002060"/>
          <w:sz w:val="24"/>
          <w:szCs w:val="24"/>
        </w:rPr>
      </w:pPr>
    </w:p>
    <w:p w14:paraId="2966DA89" w14:textId="77777777" w:rsidR="001850D8" w:rsidRDefault="001850D8" w:rsidP="00CE33F6">
      <w:pPr>
        <w:pStyle w:val="NoSpacing"/>
        <w:rPr>
          <w:b/>
          <w:bCs/>
          <w:color w:val="002060"/>
          <w:sz w:val="24"/>
          <w:szCs w:val="24"/>
        </w:rPr>
      </w:pPr>
    </w:p>
    <w:p w14:paraId="7D64071F" w14:textId="77777777" w:rsidR="001850D8" w:rsidRDefault="001850D8" w:rsidP="00CE33F6">
      <w:pPr>
        <w:pStyle w:val="NoSpacing"/>
        <w:rPr>
          <w:b/>
          <w:bCs/>
          <w:color w:val="002060"/>
          <w:sz w:val="24"/>
          <w:szCs w:val="24"/>
        </w:rPr>
      </w:pPr>
    </w:p>
    <w:p w14:paraId="14D115F2" w14:textId="77777777" w:rsidR="001850D8" w:rsidRDefault="001850D8" w:rsidP="00CE33F6">
      <w:pPr>
        <w:pStyle w:val="NoSpacing"/>
        <w:rPr>
          <w:b/>
          <w:bCs/>
          <w:color w:val="002060"/>
          <w:sz w:val="24"/>
          <w:szCs w:val="24"/>
        </w:rPr>
      </w:pPr>
    </w:p>
    <w:p w14:paraId="22031CF1" w14:textId="77777777" w:rsidR="001850D8" w:rsidRDefault="001850D8" w:rsidP="00CE33F6">
      <w:pPr>
        <w:pStyle w:val="NoSpacing"/>
        <w:rPr>
          <w:b/>
          <w:bCs/>
          <w:color w:val="002060"/>
          <w:sz w:val="24"/>
          <w:szCs w:val="24"/>
        </w:rPr>
      </w:pPr>
    </w:p>
    <w:p w14:paraId="4D0CB6BF" w14:textId="38DA3F00" w:rsidR="001850D8" w:rsidRDefault="007B3B6A" w:rsidP="001850D8">
      <w:pPr>
        <w:pStyle w:val="NoSpacing"/>
        <w:jc w:val="both"/>
        <w:rPr>
          <w:b/>
          <w:bCs/>
          <w:color w:val="002060"/>
          <w:sz w:val="24"/>
          <w:szCs w:val="24"/>
        </w:rPr>
      </w:pPr>
      <w:r w:rsidRPr="009A0901">
        <w:rPr>
          <w:b/>
          <w:bCs/>
          <w:color w:val="002060"/>
          <w:sz w:val="24"/>
          <w:szCs w:val="24"/>
        </w:rPr>
        <w:t>We have a brand-new website</w:t>
      </w:r>
      <w:r w:rsidR="009C24AE">
        <w:rPr>
          <w:b/>
          <w:bCs/>
          <w:color w:val="002060"/>
          <w:sz w:val="24"/>
          <w:szCs w:val="24"/>
        </w:rPr>
        <w:t>!</w:t>
      </w:r>
      <w:r w:rsidRPr="009A0901">
        <w:rPr>
          <w:b/>
          <w:bCs/>
          <w:color w:val="002060"/>
          <w:sz w:val="24"/>
          <w:szCs w:val="24"/>
        </w:rPr>
        <w:t xml:space="preserve"> Our old website was looking a little outdated, it wasn’t the best to navigate and was difficult for staff to edit. </w:t>
      </w:r>
      <w:r w:rsidR="00004A9C">
        <w:rPr>
          <w:b/>
          <w:bCs/>
          <w:color w:val="002060"/>
          <w:sz w:val="24"/>
          <w:szCs w:val="24"/>
        </w:rPr>
        <w:t>One of our Trustees, Louise</w:t>
      </w:r>
      <w:r w:rsidRPr="009A0901">
        <w:rPr>
          <w:b/>
          <w:bCs/>
          <w:color w:val="002060"/>
          <w:sz w:val="24"/>
          <w:szCs w:val="24"/>
        </w:rPr>
        <w:t xml:space="preserve"> </w:t>
      </w:r>
      <w:r w:rsidR="00004A9C">
        <w:rPr>
          <w:b/>
          <w:bCs/>
          <w:color w:val="002060"/>
          <w:sz w:val="24"/>
          <w:szCs w:val="24"/>
        </w:rPr>
        <w:t xml:space="preserve">recommended </w:t>
      </w:r>
      <w:r w:rsidRPr="009A0901">
        <w:rPr>
          <w:b/>
          <w:bCs/>
          <w:color w:val="002060"/>
          <w:sz w:val="24"/>
          <w:szCs w:val="24"/>
        </w:rPr>
        <w:t>Wordpress</w:t>
      </w:r>
      <w:r w:rsidR="00004A9C">
        <w:rPr>
          <w:b/>
          <w:bCs/>
          <w:color w:val="002060"/>
          <w:sz w:val="24"/>
          <w:szCs w:val="24"/>
        </w:rPr>
        <w:t xml:space="preserve"> to us</w:t>
      </w:r>
      <w:r w:rsidR="009C24AE">
        <w:rPr>
          <w:b/>
          <w:bCs/>
          <w:color w:val="002060"/>
          <w:sz w:val="24"/>
          <w:szCs w:val="24"/>
        </w:rPr>
        <w:t xml:space="preserve"> as a popular website platform</w:t>
      </w:r>
      <w:r w:rsidR="00004A9C">
        <w:rPr>
          <w:b/>
          <w:bCs/>
          <w:color w:val="002060"/>
          <w:sz w:val="24"/>
          <w:szCs w:val="24"/>
        </w:rPr>
        <w:t>.</w:t>
      </w:r>
      <w:r w:rsidRPr="009A0901">
        <w:rPr>
          <w:b/>
          <w:bCs/>
          <w:color w:val="002060"/>
          <w:sz w:val="24"/>
          <w:szCs w:val="24"/>
        </w:rPr>
        <w:t xml:space="preserve"> It is now looking much </w:t>
      </w:r>
      <w:r w:rsidR="0055091A" w:rsidRPr="009A0901">
        <w:rPr>
          <w:b/>
          <w:bCs/>
          <w:color w:val="002060"/>
          <w:sz w:val="24"/>
          <w:szCs w:val="24"/>
        </w:rPr>
        <w:t>more modern and sleek</w:t>
      </w:r>
      <w:r w:rsidRPr="009A0901">
        <w:rPr>
          <w:b/>
          <w:bCs/>
          <w:color w:val="002060"/>
          <w:sz w:val="24"/>
          <w:szCs w:val="24"/>
        </w:rPr>
        <w:t xml:space="preserve">, and most importantly it will be much easier for the public (and staff) to navigate. It still has the same website address. </w:t>
      </w:r>
    </w:p>
    <w:p w14:paraId="47D4F0C5" w14:textId="0DC97BF0" w:rsidR="007B3B6A" w:rsidRPr="009A0901" w:rsidRDefault="007B3B6A" w:rsidP="001850D8">
      <w:pPr>
        <w:pStyle w:val="NoSpacing"/>
        <w:jc w:val="both"/>
        <w:rPr>
          <w:b/>
          <w:bCs/>
          <w:color w:val="002060"/>
          <w:sz w:val="24"/>
          <w:szCs w:val="24"/>
        </w:rPr>
      </w:pPr>
      <w:r w:rsidRPr="009A0901">
        <w:rPr>
          <w:b/>
          <w:bCs/>
          <w:color w:val="002060"/>
          <w:sz w:val="24"/>
          <w:szCs w:val="24"/>
        </w:rPr>
        <w:t xml:space="preserve">Click </w:t>
      </w:r>
      <w:hyperlink r:id="rId9" w:history="1">
        <w:r w:rsidRPr="009A0901">
          <w:rPr>
            <w:rStyle w:val="Hyperlink"/>
            <w:b/>
            <w:bCs/>
            <w:sz w:val="24"/>
            <w:szCs w:val="24"/>
          </w:rPr>
          <w:t>here</w:t>
        </w:r>
      </w:hyperlink>
      <w:r w:rsidRPr="009A0901">
        <w:rPr>
          <w:b/>
          <w:bCs/>
          <w:color w:val="002060"/>
          <w:sz w:val="24"/>
          <w:szCs w:val="24"/>
        </w:rPr>
        <w:t xml:space="preserve"> to take a look. You can let us know what you think, by emailing us at info@ocay.org.uk.</w:t>
      </w:r>
    </w:p>
    <w:p w14:paraId="35969D9E" w14:textId="5EAA8941" w:rsidR="007B3B6A" w:rsidRDefault="001850D8" w:rsidP="00CE33F6">
      <w:pPr>
        <w:pStyle w:val="NoSpacing"/>
        <w:rPr>
          <w:b/>
          <w:bCs/>
          <w:color w:val="00B0F0"/>
          <w:sz w:val="32"/>
          <w:szCs w:val="32"/>
          <w:u w:val="single"/>
        </w:rPr>
      </w:pPr>
      <w:r w:rsidRPr="003C0A7F">
        <w:rPr>
          <w:b/>
          <w:bCs/>
          <w:noProof/>
          <w:sz w:val="28"/>
          <w:szCs w:val="28"/>
        </w:rPr>
        <mc:AlternateContent>
          <mc:Choice Requires="wps">
            <w:drawing>
              <wp:anchor distT="0" distB="0" distL="114300" distR="114300" simplePos="0" relativeHeight="251676672" behindDoc="0" locked="0" layoutInCell="1" allowOverlap="1" wp14:anchorId="3EAFAD2B" wp14:editId="336FDB38">
                <wp:simplePos x="0" y="0"/>
                <wp:positionH relativeFrom="margin">
                  <wp:align>left</wp:align>
                </wp:positionH>
                <wp:positionV relativeFrom="paragraph">
                  <wp:posOffset>238124</wp:posOffset>
                </wp:positionV>
                <wp:extent cx="67246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flipV="1">
                          <a:off x="0" y="0"/>
                          <a:ext cx="6724650" cy="9525"/>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E5876A" id="Straight Connector 15" o:spid="_x0000_s1026" style="position:absolute;flip:y;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75pt" to="5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" strokecolor="#00b0f0" strokeweight="1.5pt">
                <v:stroke joinstyle="miter"/>
                <w10:wrap anchorx="margin"/>
              </v:line>
            </w:pict>
          </mc:Fallback>
        </mc:AlternateContent>
      </w:r>
    </w:p>
    <w:p w14:paraId="244D5617" w14:textId="6434F511" w:rsidR="001850D8" w:rsidRDefault="001850D8" w:rsidP="00CE33F6">
      <w:pPr>
        <w:pStyle w:val="NoSpacing"/>
        <w:rPr>
          <w:b/>
          <w:bCs/>
          <w:color w:val="00B0F0"/>
          <w:sz w:val="32"/>
          <w:szCs w:val="32"/>
          <w:u w:val="single"/>
        </w:rPr>
      </w:pPr>
    </w:p>
    <w:p w14:paraId="349771B5" w14:textId="4A9A0D70" w:rsidR="00C92CE4" w:rsidRDefault="00FD5C89" w:rsidP="001850D8">
      <w:pPr>
        <w:pStyle w:val="NoSpacing"/>
        <w:jc w:val="center"/>
        <w:rPr>
          <w:b/>
          <w:bCs/>
          <w:color w:val="00B0F0"/>
          <w:sz w:val="28"/>
          <w:szCs w:val="28"/>
          <w:u w:val="single"/>
        </w:rPr>
      </w:pPr>
      <w:r>
        <w:rPr>
          <w:b/>
          <w:bCs/>
          <w:color w:val="00B0F0"/>
          <w:sz w:val="28"/>
          <w:szCs w:val="28"/>
          <w:u w:val="single"/>
        </w:rPr>
        <w:t>Trustee</w:t>
      </w:r>
      <w:r w:rsidR="00C92CE4">
        <w:rPr>
          <w:b/>
          <w:bCs/>
          <w:color w:val="00B0F0"/>
          <w:sz w:val="28"/>
          <w:szCs w:val="28"/>
          <w:u w:val="single"/>
        </w:rPr>
        <w:t xml:space="preserve"> Blog</w:t>
      </w:r>
      <w:r>
        <w:rPr>
          <w:b/>
          <w:bCs/>
          <w:color w:val="00B0F0"/>
          <w:sz w:val="28"/>
          <w:szCs w:val="28"/>
          <w:u w:val="single"/>
        </w:rPr>
        <w:t xml:space="preserve"> – Becoming an OCAY Trustee</w:t>
      </w:r>
    </w:p>
    <w:p w14:paraId="22AA9F7C" w14:textId="77777777" w:rsidR="00FD5C89" w:rsidRPr="00FD5C89" w:rsidRDefault="00FD5C89" w:rsidP="00FD5C89">
      <w:pPr>
        <w:pStyle w:val="NoSpacing"/>
        <w:jc w:val="both"/>
        <w:rPr>
          <w:b/>
          <w:bCs/>
          <w:color w:val="002060"/>
          <w:sz w:val="24"/>
          <w:szCs w:val="24"/>
        </w:rPr>
      </w:pPr>
      <w:r w:rsidRPr="00FD5C89">
        <w:rPr>
          <w:b/>
          <w:bCs/>
          <w:color w:val="002060"/>
          <w:sz w:val="24"/>
          <w:szCs w:val="24"/>
        </w:rPr>
        <w:t xml:space="preserve">I applied for the role of Trustee at OCAY in 2019, after seeing an advert on LinkedIn. I have to admit that I’d not heard of the charity, but on finding out a little bit about what OCAY does, my interest was piqued. Having spent my career in a very commercial setting, I have wanted to use the skills I’ve developed for some time to help others. As a passionate ‘York-er’, the opportunity to help a local charity also really appealed to me. OCAY was looking for someone with experience in digital marketing and PR, which is my background, and so it felt like a really good mutual fit. </w:t>
      </w:r>
    </w:p>
    <w:p w14:paraId="06B52E25" w14:textId="77777777" w:rsidR="00FD5C89" w:rsidRPr="00FD5C89" w:rsidRDefault="00FD5C89" w:rsidP="00FD5C89">
      <w:pPr>
        <w:pStyle w:val="NoSpacing"/>
        <w:jc w:val="both"/>
        <w:rPr>
          <w:b/>
          <w:bCs/>
          <w:color w:val="002060"/>
          <w:sz w:val="24"/>
          <w:szCs w:val="24"/>
        </w:rPr>
      </w:pPr>
      <w:r w:rsidRPr="00FD5C89">
        <w:rPr>
          <w:b/>
          <w:bCs/>
          <w:color w:val="002060"/>
          <w:sz w:val="24"/>
          <w:szCs w:val="24"/>
        </w:rPr>
        <w:t xml:space="preserve">In the very surreal 10 months since I was appointed a Trustee (surreal due to COVID, not OCAY!), I have learned so much about OCAY, how charities are governed and run and about some of the challenges facing </w:t>
      </w:r>
      <w:r w:rsidRPr="00FD5C89">
        <w:rPr>
          <w:b/>
          <w:bCs/>
          <w:color w:val="002060"/>
          <w:sz w:val="24"/>
          <w:szCs w:val="24"/>
        </w:rPr>
        <w:lastRenderedPageBreak/>
        <w:t>older people in society today. It’s been eye opening. The most inspiring part has been watching how the OCAY team, trustees and volunteers have responded to the unprecedented challenges of this year. The organisation has proven itself to be flexible, nimble and creative in finding ways to continue to engage with the clients that so benefit from its advocacy service.</w:t>
      </w:r>
    </w:p>
    <w:p w14:paraId="6FB7E99A" w14:textId="141F66A5" w:rsidR="00FD5C89" w:rsidRDefault="00FD5C89" w:rsidP="00FD5C89">
      <w:pPr>
        <w:pStyle w:val="NoSpacing"/>
        <w:jc w:val="both"/>
        <w:rPr>
          <w:b/>
          <w:bCs/>
          <w:color w:val="002060"/>
          <w:sz w:val="24"/>
          <w:szCs w:val="24"/>
        </w:rPr>
      </w:pPr>
      <w:r w:rsidRPr="00FD5C89">
        <w:rPr>
          <w:b/>
          <w:bCs/>
          <w:color w:val="002060"/>
          <w:sz w:val="24"/>
          <w:szCs w:val="24"/>
        </w:rPr>
        <w:t xml:space="preserve">Having learned a little about the history of the charity and how carefully it has been managed, I am not at all surprised at the resilience it has shown. I am very much looking forward to continuing to provide whatever support I can to OCAY during and hopefully beyond these difficult and challenging times. </w:t>
      </w:r>
    </w:p>
    <w:p w14:paraId="13B191F9" w14:textId="77777777" w:rsidR="00FD5C89" w:rsidRPr="00FD5C89" w:rsidRDefault="00FD5C89" w:rsidP="00FD5C89">
      <w:pPr>
        <w:pStyle w:val="NoSpacing"/>
        <w:jc w:val="both"/>
        <w:rPr>
          <w:b/>
          <w:bCs/>
          <w:color w:val="002060"/>
          <w:sz w:val="24"/>
          <w:szCs w:val="24"/>
        </w:rPr>
      </w:pPr>
    </w:p>
    <w:p w14:paraId="7D89A091" w14:textId="77777777" w:rsidR="00FD5C89" w:rsidRPr="00FD5C89" w:rsidRDefault="00FD5C89" w:rsidP="00FD5C89">
      <w:pPr>
        <w:pStyle w:val="NoSpacing"/>
        <w:jc w:val="both"/>
        <w:rPr>
          <w:b/>
          <w:bCs/>
          <w:color w:val="002060"/>
          <w:sz w:val="24"/>
          <w:szCs w:val="24"/>
        </w:rPr>
      </w:pPr>
      <w:r w:rsidRPr="00FD5C89">
        <w:rPr>
          <w:b/>
          <w:bCs/>
          <w:color w:val="002060"/>
          <w:sz w:val="24"/>
          <w:szCs w:val="24"/>
        </w:rPr>
        <w:t>Louise Reid</w:t>
      </w:r>
    </w:p>
    <w:p w14:paraId="52F8746B" w14:textId="6CD77063" w:rsidR="00C92CE4" w:rsidRDefault="00C92CE4" w:rsidP="009A0901">
      <w:pPr>
        <w:pStyle w:val="NoSpacing"/>
        <w:rPr>
          <w:b/>
          <w:bCs/>
          <w:color w:val="00B0F0"/>
          <w:sz w:val="28"/>
          <w:szCs w:val="28"/>
          <w:u w:val="single"/>
        </w:rPr>
      </w:pPr>
    </w:p>
    <w:p w14:paraId="1FF76883" w14:textId="0895DAAD" w:rsidR="00C92CE4" w:rsidRDefault="001850D8" w:rsidP="009A0901">
      <w:pPr>
        <w:pStyle w:val="NoSpacing"/>
        <w:rPr>
          <w:b/>
          <w:bCs/>
          <w:color w:val="00B0F0"/>
          <w:sz w:val="28"/>
          <w:szCs w:val="28"/>
          <w:u w:val="single"/>
        </w:rPr>
      </w:pPr>
      <w:r w:rsidRPr="003C0A7F">
        <w:rPr>
          <w:b/>
          <w:bCs/>
          <w:noProof/>
          <w:sz w:val="28"/>
          <w:szCs w:val="28"/>
        </w:rPr>
        <mc:AlternateContent>
          <mc:Choice Requires="wps">
            <w:drawing>
              <wp:anchor distT="0" distB="0" distL="114300" distR="114300" simplePos="0" relativeHeight="251678720" behindDoc="0" locked="0" layoutInCell="1" allowOverlap="1" wp14:anchorId="77F2DBB0" wp14:editId="130B3E6F">
                <wp:simplePos x="0" y="0"/>
                <wp:positionH relativeFrom="margin">
                  <wp:align>left</wp:align>
                </wp:positionH>
                <wp:positionV relativeFrom="paragraph">
                  <wp:posOffset>6984</wp:posOffset>
                </wp:positionV>
                <wp:extent cx="6743700" cy="1905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6743700" cy="1905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D81E55" id="Straight Connector 16" o:spid="_x0000_s1026" style="position:absolute;flip:y;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5pt" to="53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" strokecolor="#00b0f0" strokeweight="1.5pt">
                <v:stroke joinstyle="miter"/>
                <w10:wrap anchorx="margin"/>
              </v:line>
            </w:pict>
          </mc:Fallback>
        </mc:AlternateContent>
      </w:r>
    </w:p>
    <w:p w14:paraId="3602F212" w14:textId="398DC752" w:rsidR="001850D8" w:rsidRDefault="009A0901" w:rsidP="001850D8">
      <w:pPr>
        <w:pStyle w:val="NoSpacing"/>
        <w:jc w:val="center"/>
        <w:rPr>
          <w:b/>
          <w:bCs/>
          <w:color w:val="00B0F0"/>
          <w:sz w:val="28"/>
          <w:szCs w:val="28"/>
          <w:u w:val="single"/>
        </w:rPr>
      </w:pPr>
      <w:r w:rsidRPr="009A0901">
        <w:rPr>
          <w:b/>
          <w:bCs/>
          <w:color w:val="00B0F0"/>
          <w:sz w:val="28"/>
          <w:szCs w:val="28"/>
          <w:u w:val="single"/>
        </w:rPr>
        <w:t>Adapt, adapt, adapt</w:t>
      </w:r>
      <w:r w:rsidR="001532F4">
        <w:rPr>
          <w:b/>
          <w:bCs/>
          <w:color w:val="00B0F0"/>
          <w:sz w:val="28"/>
          <w:szCs w:val="28"/>
          <w:u w:val="single"/>
        </w:rPr>
        <w:t xml:space="preserve"> </w:t>
      </w:r>
    </w:p>
    <w:p w14:paraId="19F317E8" w14:textId="0F24548E" w:rsidR="009A0901" w:rsidRDefault="009A0901" w:rsidP="001850D8">
      <w:pPr>
        <w:pStyle w:val="NoSpacing"/>
        <w:jc w:val="both"/>
        <w:rPr>
          <w:b/>
          <w:bCs/>
          <w:color w:val="002060"/>
          <w:sz w:val="24"/>
          <w:szCs w:val="24"/>
        </w:rPr>
      </w:pPr>
      <w:r w:rsidRPr="009A0901">
        <w:rPr>
          <w:b/>
          <w:bCs/>
          <w:color w:val="002060"/>
          <w:sz w:val="24"/>
          <w:szCs w:val="24"/>
        </w:rPr>
        <w:br/>
        <w:t xml:space="preserve">Plan to be flexible is my new mantra and keep adapting. What we all thought was going to be a brief lockdown has now become ‘normal’. We are really pleased that we have managed to continue delivering our service to older people in York throughout this period. Staff and volunteers have been amazing in their ability to work from home and continue to provide advocacy support. We have had challenges around technology and supporting people to complete online forms over the phone, we have had some interesting drop offs for verifying identification or picking up </w:t>
      </w:r>
      <w:r w:rsidR="00036CE4" w:rsidRPr="009A0901">
        <w:rPr>
          <w:b/>
          <w:bCs/>
          <w:color w:val="002060"/>
          <w:sz w:val="24"/>
          <w:szCs w:val="24"/>
        </w:rPr>
        <w:t>paperwork,</w:t>
      </w:r>
      <w:r w:rsidRPr="009A0901">
        <w:rPr>
          <w:b/>
          <w:bCs/>
          <w:color w:val="002060"/>
          <w:sz w:val="24"/>
          <w:szCs w:val="24"/>
        </w:rPr>
        <w:t xml:space="preserve"> but the good news is that they have all worked. </w:t>
      </w:r>
      <w:r w:rsidR="00036CE4" w:rsidRPr="009A0901">
        <w:rPr>
          <w:b/>
          <w:bCs/>
          <w:color w:val="002060"/>
          <w:sz w:val="24"/>
          <w:szCs w:val="24"/>
        </w:rPr>
        <w:t>So,</w:t>
      </w:r>
      <w:r w:rsidRPr="009A0901">
        <w:rPr>
          <w:b/>
          <w:bCs/>
          <w:color w:val="002060"/>
          <w:sz w:val="24"/>
          <w:szCs w:val="24"/>
        </w:rPr>
        <w:t xml:space="preserve"> we continue in the same flexible way, adapting to changing circumstances and working in this way for the foreseeable future.</w:t>
      </w:r>
    </w:p>
    <w:p w14:paraId="7FCC9529" w14:textId="66835455" w:rsidR="001532F4" w:rsidRDefault="001532F4" w:rsidP="001850D8">
      <w:pPr>
        <w:pStyle w:val="NoSpacing"/>
        <w:jc w:val="both"/>
        <w:rPr>
          <w:b/>
          <w:bCs/>
          <w:color w:val="002060"/>
          <w:sz w:val="24"/>
          <w:szCs w:val="24"/>
        </w:rPr>
      </w:pPr>
    </w:p>
    <w:p w14:paraId="57472641" w14:textId="19DBC9DB" w:rsidR="001532F4" w:rsidRPr="009A0901" w:rsidRDefault="001532F4" w:rsidP="001850D8">
      <w:pPr>
        <w:pStyle w:val="NoSpacing"/>
        <w:jc w:val="both"/>
        <w:rPr>
          <w:b/>
          <w:bCs/>
          <w:color w:val="002060"/>
          <w:sz w:val="24"/>
          <w:szCs w:val="24"/>
        </w:rPr>
      </w:pPr>
      <w:r>
        <w:rPr>
          <w:b/>
          <w:bCs/>
          <w:color w:val="002060"/>
          <w:sz w:val="24"/>
          <w:szCs w:val="24"/>
        </w:rPr>
        <w:t>Ruth Potter, Charity Manager</w:t>
      </w:r>
      <w:bookmarkStart w:id="0" w:name="_GoBack"/>
      <w:bookmarkEnd w:id="0"/>
    </w:p>
    <w:p w14:paraId="25029A0A" w14:textId="77777777" w:rsidR="005E64C0" w:rsidRDefault="00036CE4" w:rsidP="005E64C0">
      <w:pPr>
        <w:tabs>
          <w:tab w:val="right" w:pos="9026"/>
        </w:tabs>
        <w:rPr>
          <w:rFonts w:eastAsia="Times New Roman"/>
          <w:color w:val="002060"/>
        </w:rPr>
      </w:pPr>
      <w:r>
        <w:rPr>
          <w:rFonts w:eastAsia="Times New Roman"/>
          <w:color w:val="002060"/>
        </w:rPr>
        <w:tab/>
      </w:r>
    </w:p>
    <w:p w14:paraId="108435E9" w14:textId="7D3C4FB9" w:rsidR="005E64C0" w:rsidRDefault="001850D8" w:rsidP="005E64C0">
      <w:pPr>
        <w:tabs>
          <w:tab w:val="right" w:pos="9026"/>
        </w:tabs>
        <w:rPr>
          <w:rFonts w:eastAsia="Times New Roman"/>
          <w:color w:val="002060"/>
        </w:rPr>
      </w:pPr>
      <w:r w:rsidRPr="003C0A7F">
        <w:rPr>
          <w:b/>
          <w:bCs/>
          <w:noProof/>
          <w:sz w:val="28"/>
          <w:szCs w:val="28"/>
        </w:rPr>
        <mc:AlternateContent>
          <mc:Choice Requires="wps">
            <w:drawing>
              <wp:anchor distT="0" distB="0" distL="114300" distR="114300" simplePos="0" relativeHeight="251680768" behindDoc="0" locked="0" layoutInCell="1" allowOverlap="1" wp14:anchorId="4860BD65" wp14:editId="64990A11">
                <wp:simplePos x="0" y="0"/>
                <wp:positionH relativeFrom="margin">
                  <wp:align>left</wp:align>
                </wp:positionH>
                <wp:positionV relativeFrom="paragraph">
                  <wp:posOffset>9525</wp:posOffset>
                </wp:positionV>
                <wp:extent cx="6743700" cy="1905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6743700" cy="1905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965BD3" id="Straight Connector 17" o:spid="_x0000_s1026" style="position:absolute;flip:y;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3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" strokecolor="#00b0f0" strokeweight="1.5pt">
                <v:stroke joinstyle="miter"/>
                <w10:wrap anchorx="margin"/>
              </v:line>
            </w:pict>
          </mc:Fallback>
        </mc:AlternateContent>
      </w:r>
    </w:p>
    <w:p w14:paraId="73B285A9" w14:textId="545F50CB" w:rsidR="009A0901" w:rsidRPr="003C0A7F" w:rsidRDefault="003C0A7F" w:rsidP="001850D8">
      <w:pPr>
        <w:pStyle w:val="NoSpacing"/>
        <w:jc w:val="center"/>
        <w:rPr>
          <w:b/>
          <w:bCs/>
          <w:color w:val="00B0F0"/>
          <w:sz w:val="32"/>
          <w:szCs w:val="32"/>
          <w:u w:val="single"/>
        </w:rPr>
      </w:pPr>
      <w:r w:rsidRPr="009A0901">
        <w:rPr>
          <w:b/>
          <w:bCs/>
          <w:color w:val="00B0F0"/>
          <w:sz w:val="28"/>
          <w:szCs w:val="28"/>
          <w:u w:val="single"/>
        </w:rPr>
        <w:t>OCAY Quarter 2 Stats</w:t>
      </w:r>
      <w:r w:rsidR="007B3B6A" w:rsidRPr="009A0901">
        <w:rPr>
          <w:b/>
          <w:bCs/>
          <w:color w:val="00B0F0"/>
          <w:sz w:val="28"/>
          <w:szCs w:val="28"/>
          <w:u w:val="single"/>
        </w:rPr>
        <w:t xml:space="preserve">: </w:t>
      </w:r>
      <w:r w:rsidRPr="009A0901">
        <w:rPr>
          <w:b/>
          <w:bCs/>
          <w:color w:val="00B0F0"/>
          <w:sz w:val="28"/>
          <w:szCs w:val="28"/>
          <w:u w:val="single"/>
        </w:rPr>
        <w:t>July – September 2020</w:t>
      </w:r>
    </w:p>
    <w:p w14:paraId="37064C45" w14:textId="1E39C29E" w:rsidR="001960D6" w:rsidRDefault="009A0901" w:rsidP="00CE33F6">
      <w:pPr>
        <w:pStyle w:val="NoSpacing"/>
        <w:rPr>
          <w:b/>
          <w:bCs/>
          <w:color w:val="002060"/>
          <w:sz w:val="24"/>
          <w:szCs w:val="24"/>
        </w:rPr>
      </w:pPr>
      <w:r>
        <w:rPr>
          <w:b/>
          <w:bCs/>
          <w:color w:val="002060"/>
          <w:sz w:val="24"/>
          <w:szCs w:val="24"/>
        </w:rPr>
        <w:t>S</w:t>
      </w:r>
      <w:r w:rsidR="002A185B" w:rsidRPr="009A0901">
        <w:rPr>
          <w:b/>
          <w:bCs/>
          <w:color w:val="002060"/>
          <w:sz w:val="24"/>
          <w:szCs w:val="24"/>
        </w:rPr>
        <w:t>o far, this financial year, w</w:t>
      </w:r>
      <w:r w:rsidR="0055091A" w:rsidRPr="009A0901">
        <w:rPr>
          <w:b/>
          <w:bCs/>
          <w:color w:val="002060"/>
          <w:sz w:val="24"/>
          <w:szCs w:val="24"/>
        </w:rPr>
        <w:t>e have supported 155 older people.</w:t>
      </w:r>
      <w:r w:rsidR="001960D6">
        <w:rPr>
          <w:b/>
          <w:bCs/>
          <w:color w:val="002060"/>
          <w:sz w:val="24"/>
          <w:szCs w:val="24"/>
        </w:rPr>
        <w:t xml:space="preserve"> 60% of our clients were female and 40% were male.</w:t>
      </w:r>
    </w:p>
    <w:p w14:paraId="7545C6B3" w14:textId="77777777" w:rsidR="00FD5C89" w:rsidRDefault="00FD5C89" w:rsidP="001850D8">
      <w:pPr>
        <w:pStyle w:val="NoSpacing"/>
        <w:jc w:val="center"/>
        <w:rPr>
          <w:b/>
          <w:bCs/>
          <w:color w:val="002060"/>
          <w:sz w:val="24"/>
          <w:szCs w:val="24"/>
        </w:rPr>
      </w:pPr>
    </w:p>
    <w:p w14:paraId="0693662F" w14:textId="57CD2D0A" w:rsidR="0055091A" w:rsidRPr="009A0901" w:rsidRDefault="0055091A" w:rsidP="001850D8">
      <w:pPr>
        <w:pStyle w:val="NoSpacing"/>
        <w:jc w:val="center"/>
        <w:rPr>
          <w:b/>
          <w:bCs/>
          <w:color w:val="002060"/>
          <w:sz w:val="24"/>
          <w:szCs w:val="24"/>
        </w:rPr>
      </w:pPr>
      <w:r w:rsidRPr="009A0901">
        <w:rPr>
          <w:b/>
          <w:bCs/>
          <w:color w:val="002060"/>
          <w:sz w:val="24"/>
          <w:szCs w:val="24"/>
        </w:rPr>
        <w:t>Below, is a graph, showing the types of issues we have been supporting our clients with:</w:t>
      </w:r>
    </w:p>
    <w:p w14:paraId="57E9F621" w14:textId="3DB39891" w:rsidR="0055091A" w:rsidRDefault="0055091A" w:rsidP="00CE33F6">
      <w:pPr>
        <w:pStyle w:val="NoSpacing"/>
        <w:rPr>
          <w:b/>
          <w:bCs/>
          <w:color w:val="002060"/>
          <w:sz w:val="28"/>
          <w:szCs w:val="28"/>
        </w:rPr>
      </w:pPr>
    </w:p>
    <w:p w14:paraId="60F89178" w14:textId="1546EF78" w:rsidR="0055091A" w:rsidRPr="007B3B6A" w:rsidRDefault="0055091A" w:rsidP="00CE33F6">
      <w:pPr>
        <w:pStyle w:val="NoSpacing"/>
        <w:rPr>
          <w:b/>
          <w:bCs/>
          <w:color w:val="002060"/>
          <w:sz w:val="28"/>
          <w:szCs w:val="28"/>
        </w:rPr>
      </w:pPr>
    </w:p>
    <w:p w14:paraId="2E5DC6F4" w14:textId="5D5D983F" w:rsidR="00CE33F6" w:rsidRDefault="00FD5C89" w:rsidP="00CE33F6">
      <w:pPr>
        <w:pStyle w:val="NoSpacing"/>
        <w:rPr>
          <w:b/>
          <w:bCs/>
          <w:color w:val="002060"/>
          <w:sz w:val="32"/>
          <w:szCs w:val="32"/>
        </w:rPr>
      </w:pPr>
      <w:r>
        <w:rPr>
          <w:b/>
          <w:bCs/>
          <w:noProof/>
          <w:color w:val="002060"/>
          <w:sz w:val="28"/>
          <w:szCs w:val="28"/>
        </w:rPr>
        <w:drawing>
          <wp:anchor distT="0" distB="0" distL="114300" distR="114300" simplePos="0" relativeHeight="251663360" behindDoc="1" locked="0" layoutInCell="1" allowOverlap="1" wp14:anchorId="665B24F6" wp14:editId="7C123C85">
            <wp:simplePos x="0" y="0"/>
            <wp:positionH relativeFrom="margin">
              <wp:posOffset>990600</wp:posOffset>
            </wp:positionH>
            <wp:positionV relativeFrom="paragraph">
              <wp:posOffset>93345</wp:posOffset>
            </wp:positionV>
            <wp:extent cx="4322618" cy="25812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618" cy="2581200"/>
                    </a:xfrm>
                    <a:prstGeom prst="rect">
                      <a:avLst/>
                    </a:prstGeom>
                    <a:noFill/>
                  </pic:spPr>
                </pic:pic>
              </a:graphicData>
            </a:graphic>
            <wp14:sizeRelH relativeFrom="margin">
              <wp14:pctWidth>0</wp14:pctWidth>
            </wp14:sizeRelH>
            <wp14:sizeRelV relativeFrom="margin">
              <wp14:pctHeight>0</wp14:pctHeight>
            </wp14:sizeRelV>
          </wp:anchor>
        </w:drawing>
      </w:r>
      <w:r w:rsidR="00CE33F6">
        <w:rPr>
          <w:b/>
          <w:bCs/>
          <w:color w:val="002060"/>
          <w:sz w:val="32"/>
          <w:szCs w:val="32"/>
        </w:rPr>
        <w:t xml:space="preserve">                              </w:t>
      </w:r>
    </w:p>
    <w:p w14:paraId="0FD40618" w14:textId="637D4C34" w:rsidR="006653FF" w:rsidRPr="006653FF" w:rsidRDefault="006653FF" w:rsidP="00CE33F6">
      <w:pPr>
        <w:pStyle w:val="NoSpacing"/>
        <w:rPr>
          <w:b/>
          <w:bCs/>
          <w:color w:val="002060"/>
          <w:sz w:val="24"/>
          <w:szCs w:val="24"/>
        </w:rPr>
      </w:pPr>
    </w:p>
    <w:p w14:paraId="68F15D70" w14:textId="74C600EB" w:rsidR="00CE33F6" w:rsidRDefault="00CE33F6" w:rsidP="00CE33F6">
      <w:pPr>
        <w:pStyle w:val="NoSpacing"/>
        <w:rPr>
          <w:b/>
          <w:bCs/>
          <w:color w:val="002060"/>
          <w:sz w:val="32"/>
          <w:szCs w:val="32"/>
        </w:rPr>
      </w:pPr>
    </w:p>
    <w:p w14:paraId="59299D07" w14:textId="62F54AF4" w:rsidR="00CE33F6" w:rsidRDefault="00CE33F6" w:rsidP="00CE33F6">
      <w:pPr>
        <w:pStyle w:val="NoSpacing"/>
        <w:rPr>
          <w:b/>
          <w:bCs/>
          <w:color w:val="002060"/>
          <w:sz w:val="32"/>
          <w:szCs w:val="32"/>
        </w:rPr>
      </w:pPr>
    </w:p>
    <w:p w14:paraId="5E14E66F" w14:textId="087B53A9" w:rsidR="00CE33F6" w:rsidRDefault="00CE33F6" w:rsidP="00CE33F6">
      <w:pPr>
        <w:pStyle w:val="NoSpacing"/>
        <w:rPr>
          <w:b/>
          <w:bCs/>
          <w:color w:val="002060"/>
          <w:sz w:val="32"/>
          <w:szCs w:val="32"/>
        </w:rPr>
      </w:pPr>
    </w:p>
    <w:p w14:paraId="6D61BE44" w14:textId="0795D484" w:rsidR="00CE33F6" w:rsidRDefault="00CE33F6" w:rsidP="00311C90">
      <w:pPr>
        <w:rPr>
          <w:b/>
          <w:bCs/>
          <w:color w:val="002060"/>
          <w:sz w:val="32"/>
          <w:szCs w:val="32"/>
        </w:rPr>
      </w:pPr>
    </w:p>
    <w:p w14:paraId="3B4F934E" w14:textId="253D99AE" w:rsidR="0055091A" w:rsidRPr="0055091A" w:rsidRDefault="0055091A" w:rsidP="0055091A">
      <w:pPr>
        <w:rPr>
          <w:sz w:val="32"/>
          <w:szCs w:val="32"/>
        </w:rPr>
      </w:pPr>
    </w:p>
    <w:p w14:paraId="5768A8A3" w14:textId="449AF430" w:rsidR="00004A9C" w:rsidRDefault="00004A9C" w:rsidP="0055091A">
      <w:pPr>
        <w:rPr>
          <w:b/>
          <w:bCs/>
          <w:color w:val="002060"/>
          <w:sz w:val="32"/>
          <w:szCs w:val="32"/>
        </w:rPr>
      </w:pPr>
    </w:p>
    <w:p w14:paraId="2D596ABA" w14:textId="20D891DB" w:rsidR="00004A9C" w:rsidRDefault="00004A9C" w:rsidP="00004A9C">
      <w:pPr>
        <w:pStyle w:val="NoSpacing"/>
        <w:rPr>
          <w:b/>
          <w:bCs/>
          <w:color w:val="002060"/>
          <w:sz w:val="24"/>
          <w:szCs w:val="24"/>
        </w:rPr>
      </w:pPr>
    </w:p>
    <w:p w14:paraId="74634612" w14:textId="77777777" w:rsidR="001850D8" w:rsidRDefault="001850D8" w:rsidP="001850D8">
      <w:pPr>
        <w:pStyle w:val="NoSpacing"/>
        <w:jc w:val="center"/>
        <w:rPr>
          <w:b/>
          <w:bCs/>
          <w:color w:val="002060"/>
          <w:sz w:val="24"/>
          <w:szCs w:val="24"/>
        </w:rPr>
      </w:pPr>
    </w:p>
    <w:p w14:paraId="208094EB" w14:textId="77777777" w:rsidR="00FD5C89" w:rsidRDefault="00FD5C89" w:rsidP="001850D8">
      <w:pPr>
        <w:pStyle w:val="NoSpacing"/>
        <w:jc w:val="center"/>
        <w:rPr>
          <w:b/>
          <w:bCs/>
          <w:color w:val="002060"/>
          <w:sz w:val="24"/>
          <w:szCs w:val="24"/>
          <w:u w:val="single"/>
        </w:rPr>
      </w:pPr>
    </w:p>
    <w:p w14:paraId="78443896" w14:textId="77777777" w:rsidR="00FD5C89" w:rsidRDefault="00FD5C89" w:rsidP="001850D8">
      <w:pPr>
        <w:pStyle w:val="NoSpacing"/>
        <w:jc w:val="center"/>
        <w:rPr>
          <w:b/>
          <w:bCs/>
          <w:color w:val="002060"/>
          <w:sz w:val="24"/>
          <w:szCs w:val="24"/>
          <w:u w:val="single"/>
        </w:rPr>
      </w:pPr>
    </w:p>
    <w:p w14:paraId="4ADE6D24" w14:textId="77777777" w:rsidR="00FD5C89" w:rsidRDefault="00FD5C89" w:rsidP="001850D8">
      <w:pPr>
        <w:pStyle w:val="NoSpacing"/>
        <w:jc w:val="center"/>
        <w:rPr>
          <w:b/>
          <w:bCs/>
          <w:color w:val="002060"/>
          <w:sz w:val="24"/>
          <w:szCs w:val="24"/>
          <w:u w:val="single"/>
        </w:rPr>
      </w:pPr>
    </w:p>
    <w:p w14:paraId="7649B940" w14:textId="77777777" w:rsidR="00FD5C89" w:rsidRDefault="00FD5C89" w:rsidP="001850D8">
      <w:pPr>
        <w:pStyle w:val="NoSpacing"/>
        <w:jc w:val="center"/>
        <w:rPr>
          <w:b/>
          <w:bCs/>
          <w:color w:val="002060"/>
          <w:sz w:val="24"/>
          <w:szCs w:val="24"/>
          <w:u w:val="single"/>
        </w:rPr>
      </w:pPr>
    </w:p>
    <w:p w14:paraId="1EEFAA03" w14:textId="77777777" w:rsidR="00FD5C89" w:rsidRDefault="00FD5C89" w:rsidP="001850D8">
      <w:pPr>
        <w:pStyle w:val="NoSpacing"/>
        <w:jc w:val="center"/>
        <w:rPr>
          <w:b/>
          <w:bCs/>
          <w:color w:val="002060"/>
          <w:sz w:val="24"/>
          <w:szCs w:val="24"/>
          <w:u w:val="single"/>
        </w:rPr>
      </w:pPr>
    </w:p>
    <w:p w14:paraId="783AFACB" w14:textId="77777777" w:rsidR="00FD5C89" w:rsidRDefault="00FD5C89" w:rsidP="001850D8">
      <w:pPr>
        <w:pStyle w:val="NoSpacing"/>
        <w:jc w:val="center"/>
        <w:rPr>
          <w:b/>
          <w:bCs/>
          <w:color w:val="002060"/>
          <w:sz w:val="24"/>
          <w:szCs w:val="24"/>
          <w:u w:val="single"/>
        </w:rPr>
      </w:pPr>
    </w:p>
    <w:p w14:paraId="63CD589B" w14:textId="77777777" w:rsidR="00FD5C89" w:rsidRDefault="00FD5C89" w:rsidP="001850D8">
      <w:pPr>
        <w:pStyle w:val="NoSpacing"/>
        <w:jc w:val="center"/>
        <w:rPr>
          <w:b/>
          <w:bCs/>
          <w:color w:val="002060"/>
          <w:sz w:val="24"/>
          <w:szCs w:val="24"/>
          <w:u w:val="single"/>
        </w:rPr>
      </w:pPr>
    </w:p>
    <w:p w14:paraId="260512E3" w14:textId="09B44525" w:rsidR="001960D6" w:rsidRPr="004A35FB" w:rsidRDefault="00C92CE4" w:rsidP="001850D8">
      <w:pPr>
        <w:pStyle w:val="NoSpacing"/>
        <w:jc w:val="center"/>
        <w:rPr>
          <w:b/>
          <w:bCs/>
          <w:color w:val="002060"/>
          <w:sz w:val="24"/>
          <w:szCs w:val="24"/>
          <w:u w:val="single"/>
        </w:rPr>
      </w:pPr>
      <w:r w:rsidRPr="004A35FB">
        <w:rPr>
          <w:b/>
          <w:bCs/>
          <w:color w:val="002060"/>
          <w:sz w:val="24"/>
          <w:szCs w:val="24"/>
          <w:u w:val="single"/>
        </w:rPr>
        <w:t>Age of our Clients</w:t>
      </w:r>
      <w:r w:rsidR="001960D6" w:rsidRPr="004A35FB">
        <w:rPr>
          <w:b/>
          <w:bCs/>
          <w:color w:val="002060"/>
          <w:sz w:val="24"/>
          <w:szCs w:val="24"/>
          <w:u w:val="single"/>
        </w:rPr>
        <w:t>:</w:t>
      </w:r>
    </w:p>
    <w:p w14:paraId="10653ED5" w14:textId="11FAE990" w:rsidR="001960D6" w:rsidRPr="001960D6" w:rsidRDefault="00FD5C89" w:rsidP="0055091A">
      <w:pPr>
        <w:rPr>
          <w:b/>
          <w:bCs/>
          <w:color w:val="002060"/>
          <w:sz w:val="24"/>
          <w:szCs w:val="24"/>
        </w:rPr>
      </w:pPr>
      <w:r>
        <w:rPr>
          <w:noProof/>
        </w:rPr>
        <w:drawing>
          <wp:anchor distT="0" distB="0" distL="114300" distR="114300" simplePos="0" relativeHeight="251674624" behindDoc="1" locked="0" layoutInCell="1" allowOverlap="1" wp14:anchorId="4B5E52A7" wp14:editId="3E89B7B7">
            <wp:simplePos x="0" y="0"/>
            <wp:positionH relativeFrom="margin">
              <wp:posOffset>1017270</wp:posOffset>
            </wp:positionH>
            <wp:positionV relativeFrom="paragraph">
              <wp:posOffset>147955</wp:posOffset>
            </wp:positionV>
            <wp:extent cx="4294505" cy="2580640"/>
            <wp:effectExtent l="0" t="0" r="10795" b="10160"/>
            <wp:wrapSquare wrapText="bothSides"/>
            <wp:docPr id="10" name="Chart 10">
              <a:extLst xmlns:a="http://schemas.openxmlformats.org/drawingml/2006/main">
                <a:ext uri="{FF2B5EF4-FFF2-40B4-BE49-F238E27FC236}">
                  <a16:creationId xmlns:a16="http://schemas.microsoft.com/office/drawing/2014/main" id="{6A911AD4-D512-4526-88CF-A447BE4BD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37A0E76" w14:textId="73E77831" w:rsidR="00ED4850" w:rsidRDefault="00ED4850" w:rsidP="0055091A">
      <w:pPr>
        <w:rPr>
          <w:b/>
          <w:bCs/>
          <w:color w:val="002060"/>
          <w:sz w:val="28"/>
          <w:szCs w:val="28"/>
        </w:rPr>
      </w:pPr>
    </w:p>
    <w:p w14:paraId="4A0649EC" w14:textId="0642D7F6" w:rsidR="001960D6" w:rsidRDefault="001960D6" w:rsidP="00036CE4">
      <w:pPr>
        <w:pStyle w:val="NoSpacing"/>
        <w:rPr>
          <w:b/>
          <w:bCs/>
          <w:color w:val="00B0F0"/>
          <w:sz w:val="28"/>
          <w:szCs w:val="28"/>
          <w:u w:val="single"/>
        </w:rPr>
      </w:pPr>
    </w:p>
    <w:p w14:paraId="5C7752A7" w14:textId="79CD2AC3" w:rsidR="001960D6" w:rsidRDefault="001960D6" w:rsidP="00036CE4">
      <w:pPr>
        <w:pStyle w:val="NoSpacing"/>
        <w:rPr>
          <w:b/>
          <w:bCs/>
          <w:color w:val="00B0F0"/>
          <w:sz w:val="28"/>
          <w:szCs w:val="28"/>
          <w:u w:val="single"/>
        </w:rPr>
      </w:pPr>
    </w:p>
    <w:p w14:paraId="77E8BD0C" w14:textId="264D14FC" w:rsidR="001960D6" w:rsidRDefault="001960D6" w:rsidP="00036CE4">
      <w:pPr>
        <w:pStyle w:val="NoSpacing"/>
        <w:rPr>
          <w:b/>
          <w:bCs/>
          <w:color w:val="00B0F0"/>
          <w:sz w:val="28"/>
          <w:szCs w:val="28"/>
          <w:u w:val="single"/>
        </w:rPr>
      </w:pPr>
    </w:p>
    <w:p w14:paraId="1F015C33" w14:textId="6C8B5433" w:rsidR="001960D6" w:rsidRDefault="001960D6" w:rsidP="00036CE4">
      <w:pPr>
        <w:pStyle w:val="NoSpacing"/>
        <w:rPr>
          <w:b/>
          <w:bCs/>
          <w:color w:val="00B0F0"/>
          <w:sz w:val="28"/>
          <w:szCs w:val="28"/>
          <w:u w:val="single"/>
        </w:rPr>
      </w:pPr>
    </w:p>
    <w:p w14:paraId="7455C255" w14:textId="6F85C04F" w:rsidR="001960D6" w:rsidRDefault="001960D6" w:rsidP="00036CE4">
      <w:pPr>
        <w:pStyle w:val="NoSpacing"/>
        <w:rPr>
          <w:b/>
          <w:bCs/>
          <w:color w:val="00B0F0"/>
          <w:sz w:val="28"/>
          <w:szCs w:val="28"/>
          <w:u w:val="single"/>
        </w:rPr>
      </w:pPr>
    </w:p>
    <w:p w14:paraId="2AA256D4" w14:textId="77777777" w:rsidR="001960D6" w:rsidRDefault="001960D6" w:rsidP="00036CE4">
      <w:pPr>
        <w:pStyle w:val="NoSpacing"/>
        <w:rPr>
          <w:b/>
          <w:bCs/>
          <w:color w:val="00B0F0"/>
          <w:sz w:val="28"/>
          <w:szCs w:val="28"/>
          <w:u w:val="single"/>
        </w:rPr>
      </w:pPr>
    </w:p>
    <w:p w14:paraId="1557BFEB" w14:textId="77777777" w:rsidR="001960D6" w:rsidRDefault="001960D6" w:rsidP="00036CE4">
      <w:pPr>
        <w:pStyle w:val="NoSpacing"/>
        <w:rPr>
          <w:b/>
          <w:bCs/>
          <w:color w:val="00B0F0"/>
          <w:sz w:val="28"/>
          <w:szCs w:val="28"/>
          <w:u w:val="single"/>
        </w:rPr>
      </w:pPr>
    </w:p>
    <w:p w14:paraId="225639B9" w14:textId="559BCDCF" w:rsidR="001960D6" w:rsidRDefault="001960D6" w:rsidP="00036CE4">
      <w:pPr>
        <w:pStyle w:val="NoSpacing"/>
        <w:rPr>
          <w:b/>
          <w:bCs/>
          <w:color w:val="00B0F0"/>
          <w:sz w:val="28"/>
          <w:szCs w:val="28"/>
          <w:u w:val="single"/>
        </w:rPr>
      </w:pPr>
    </w:p>
    <w:p w14:paraId="206088D2" w14:textId="24363990" w:rsidR="001960D6" w:rsidRDefault="001960D6" w:rsidP="00036CE4">
      <w:pPr>
        <w:pStyle w:val="NoSpacing"/>
        <w:rPr>
          <w:b/>
          <w:bCs/>
          <w:color w:val="00B0F0"/>
          <w:sz w:val="28"/>
          <w:szCs w:val="28"/>
          <w:u w:val="single"/>
        </w:rPr>
      </w:pPr>
    </w:p>
    <w:p w14:paraId="35E0BD4B" w14:textId="43B2DD67" w:rsidR="001960D6" w:rsidRDefault="001960D6" w:rsidP="00036CE4">
      <w:pPr>
        <w:pStyle w:val="NoSpacing"/>
        <w:rPr>
          <w:b/>
          <w:bCs/>
          <w:color w:val="00B0F0"/>
          <w:sz w:val="28"/>
          <w:szCs w:val="28"/>
          <w:u w:val="single"/>
        </w:rPr>
      </w:pPr>
    </w:p>
    <w:p w14:paraId="500AB9B0" w14:textId="77777777" w:rsidR="004A35FB" w:rsidRDefault="004A35FB" w:rsidP="00036CE4">
      <w:pPr>
        <w:pStyle w:val="NoSpacing"/>
        <w:rPr>
          <w:b/>
          <w:bCs/>
          <w:color w:val="002060"/>
          <w:sz w:val="24"/>
          <w:szCs w:val="24"/>
        </w:rPr>
      </w:pPr>
    </w:p>
    <w:p w14:paraId="3E582A48" w14:textId="13C47B69" w:rsidR="001960D6" w:rsidRPr="004A35FB" w:rsidRDefault="00C92CE4" w:rsidP="004A35FB">
      <w:pPr>
        <w:pStyle w:val="NoSpacing"/>
        <w:jc w:val="center"/>
        <w:rPr>
          <w:b/>
          <w:bCs/>
          <w:color w:val="002060"/>
          <w:sz w:val="24"/>
          <w:szCs w:val="24"/>
          <w:u w:val="single"/>
        </w:rPr>
      </w:pPr>
      <w:r w:rsidRPr="004A35FB">
        <w:rPr>
          <w:b/>
          <w:bCs/>
          <w:color w:val="002060"/>
          <w:sz w:val="24"/>
          <w:szCs w:val="24"/>
          <w:u w:val="single"/>
        </w:rPr>
        <w:t>Where our clients live:</w:t>
      </w:r>
    </w:p>
    <w:p w14:paraId="4C8C5FAB" w14:textId="3F1F2C51" w:rsidR="00C92CE4" w:rsidRPr="00C92CE4" w:rsidRDefault="004A35FB" w:rsidP="00036CE4">
      <w:pPr>
        <w:pStyle w:val="NoSpacing"/>
        <w:rPr>
          <w:b/>
          <w:bCs/>
          <w:color w:val="002060"/>
          <w:sz w:val="24"/>
          <w:szCs w:val="24"/>
          <w:u w:val="single"/>
        </w:rPr>
      </w:pPr>
      <w:r>
        <w:rPr>
          <w:noProof/>
        </w:rPr>
        <w:drawing>
          <wp:anchor distT="0" distB="0" distL="114300" distR="114300" simplePos="0" relativeHeight="251681792" behindDoc="0" locked="0" layoutInCell="1" allowOverlap="1" wp14:anchorId="2AC7D7F0" wp14:editId="72B36ECD">
            <wp:simplePos x="0" y="0"/>
            <wp:positionH relativeFrom="column">
              <wp:posOffset>476250</wp:posOffset>
            </wp:positionH>
            <wp:positionV relativeFrom="paragraph">
              <wp:posOffset>166370</wp:posOffset>
            </wp:positionV>
            <wp:extent cx="5378024" cy="2581200"/>
            <wp:effectExtent l="0" t="0" r="13335" b="10160"/>
            <wp:wrapSquare wrapText="bothSides"/>
            <wp:docPr id="12" name="Chart 12">
              <a:extLst xmlns:a="http://schemas.openxmlformats.org/drawingml/2006/main">
                <a:ext uri="{FF2B5EF4-FFF2-40B4-BE49-F238E27FC236}">
                  <a16:creationId xmlns:a16="http://schemas.microsoft.com/office/drawing/2014/main" id="{9A804E9A-6E81-48A1-B7EC-9E1E556E8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557E1613" w14:textId="36358AEB" w:rsidR="001960D6" w:rsidRDefault="001960D6" w:rsidP="00036CE4">
      <w:pPr>
        <w:pStyle w:val="NoSpacing"/>
        <w:rPr>
          <w:b/>
          <w:bCs/>
          <w:color w:val="00B0F0"/>
          <w:sz w:val="28"/>
          <w:szCs w:val="28"/>
          <w:u w:val="single"/>
        </w:rPr>
      </w:pPr>
    </w:p>
    <w:p w14:paraId="2BFC515C" w14:textId="7AE8F722" w:rsidR="00C92CE4" w:rsidRDefault="00C92CE4" w:rsidP="00036CE4">
      <w:pPr>
        <w:pStyle w:val="NoSpacing"/>
        <w:rPr>
          <w:b/>
          <w:bCs/>
          <w:color w:val="00B0F0"/>
          <w:sz w:val="28"/>
          <w:szCs w:val="28"/>
          <w:u w:val="single"/>
        </w:rPr>
      </w:pPr>
    </w:p>
    <w:p w14:paraId="36CDFAAE" w14:textId="77777777" w:rsidR="004A35FB" w:rsidRDefault="004A35FB" w:rsidP="00036CE4">
      <w:pPr>
        <w:pStyle w:val="NoSpacing"/>
        <w:rPr>
          <w:b/>
          <w:bCs/>
          <w:color w:val="00B0F0"/>
          <w:sz w:val="28"/>
          <w:szCs w:val="28"/>
          <w:u w:val="single"/>
        </w:rPr>
      </w:pPr>
    </w:p>
    <w:p w14:paraId="5DF14FCD" w14:textId="77777777" w:rsidR="004A35FB" w:rsidRDefault="004A35FB" w:rsidP="00036CE4">
      <w:pPr>
        <w:pStyle w:val="NoSpacing"/>
        <w:rPr>
          <w:b/>
          <w:bCs/>
          <w:color w:val="00B0F0"/>
          <w:sz w:val="28"/>
          <w:szCs w:val="28"/>
          <w:u w:val="single"/>
        </w:rPr>
      </w:pPr>
    </w:p>
    <w:p w14:paraId="4C37C1AC" w14:textId="77777777" w:rsidR="004A35FB" w:rsidRDefault="004A35FB" w:rsidP="00036CE4">
      <w:pPr>
        <w:pStyle w:val="NoSpacing"/>
        <w:rPr>
          <w:b/>
          <w:bCs/>
          <w:color w:val="00B0F0"/>
          <w:sz w:val="28"/>
          <w:szCs w:val="28"/>
          <w:u w:val="single"/>
        </w:rPr>
      </w:pPr>
    </w:p>
    <w:p w14:paraId="3797631F" w14:textId="77777777" w:rsidR="004A35FB" w:rsidRDefault="004A35FB" w:rsidP="00036CE4">
      <w:pPr>
        <w:pStyle w:val="NoSpacing"/>
        <w:rPr>
          <w:b/>
          <w:bCs/>
          <w:color w:val="00B0F0"/>
          <w:sz w:val="28"/>
          <w:szCs w:val="28"/>
          <w:u w:val="single"/>
        </w:rPr>
      </w:pPr>
    </w:p>
    <w:p w14:paraId="5047F478" w14:textId="77777777" w:rsidR="004A35FB" w:rsidRDefault="004A35FB" w:rsidP="00036CE4">
      <w:pPr>
        <w:pStyle w:val="NoSpacing"/>
        <w:rPr>
          <w:b/>
          <w:bCs/>
          <w:color w:val="00B0F0"/>
          <w:sz w:val="28"/>
          <w:szCs w:val="28"/>
          <w:u w:val="single"/>
        </w:rPr>
      </w:pPr>
    </w:p>
    <w:p w14:paraId="3F296B1F" w14:textId="77777777" w:rsidR="004A35FB" w:rsidRDefault="004A35FB" w:rsidP="00036CE4">
      <w:pPr>
        <w:pStyle w:val="NoSpacing"/>
        <w:rPr>
          <w:b/>
          <w:bCs/>
          <w:color w:val="00B0F0"/>
          <w:sz w:val="28"/>
          <w:szCs w:val="28"/>
          <w:u w:val="single"/>
        </w:rPr>
      </w:pPr>
    </w:p>
    <w:p w14:paraId="0ACC917B" w14:textId="77777777" w:rsidR="004A35FB" w:rsidRDefault="004A35FB" w:rsidP="00036CE4">
      <w:pPr>
        <w:pStyle w:val="NoSpacing"/>
        <w:rPr>
          <w:b/>
          <w:bCs/>
          <w:color w:val="00B0F0"/>
          <w:sz w:val="28"/>
          <w:szCs w:val="28"/>
          <w:u w:val="single"/>
        </w:rPr>
      </w:pPr>
    </w:p>
    <w:p w14:paraId="46F0945B" w14:textId="77777777" w:rsidR="004A35FB" w:rsidRDefault="004A35FB" w:rsidP="00036CE4">
      <w:pPr>
        <w:pStyle w:val="NoSpacing"/>
        <w:rPr>
          <w:b/>
          <w:bCs/>
          <w:color w:val="00B0F0"/>
          <w:sz w:val="28"/>
          <w:szCs w:val="28"/>
          <w:u w:val="single"/>
        </w:rPr>
      </w:pPr>
    </w:p>
    <w:p w14:paraId="2080B0A8" w14:textId="77777777" w:rsidR="004A35FB" w:rsidRDefault="004A35FB" w:rsidP="00036CE4">
      <w:pPr>
        <w:pStyle w:val="NoSpacing"/>
        <w:rPr>
          <w:b/>
          <w:bCs/>
          <w:color w:val="00B0F0"/>
          <w:sz w:val="28"/>
          <w:szCs w:val="28"/>
          <w:u w:val="single"/>
        </w:rPr>
      </w:pPr>
    </w:p>
    <w:p w14:paraId="716FB69E" w14:textId="77777777" w:rsidR="004A35FB" w:rsidRDefault="004A35FB" w:rsidP="00036CE4">
      <w:pPr>
        <w:pStyle w:val="NoSpacing"/>
        <w:rPr>
          <w:b/>
          <w:bCs/>
          <w:color w:val="00B0F0"/>
          <w:sz w:val="28"/>
          <w:szCs w:val="28"/>
          <w:u w:val="single"/>
        </w:rPr>
      </w:pPr>
    </w:p>
    <w:p w14:paraId="38929A3C" w14:textId="77777777" w:rsidR="004A35FB" w:rsidRDefault="004A35FB" w:rsidP="00036CE4">
      <w:pPr>
        <w:pStyle w:val="NoSpacing"/>
        <w:rPr>
          <w:b/>
          <w:bCs/>
          <w:color w:val="00B0F0"/>
          <w:sz w:val="28"/>
          <w:szCs w:val="28"/>
          <w:u w:val="single"/>
        </w:rPr>
      </w:pPr>
    </w:p>
    <w:p w14:paraId="3ABD3B8E" w14:textId="007D8811" w:rsidR="004A35FB" w:rsidRDefault="004A35FB" w:rsidP="00036CE4">
      <w:pPr>
        <w:pStyle w:val="NoSpacing"/>
        <w:rPr>
          <w:b/>
          <w:bCs/>
          <w:color w:val="00B0F0"/>
          <w:sz w:val="28"/>
          <w:szCs w:val="28"/>
          <w:u w:val="single"/>
        </w:rPr>
      </w:pPr>
    </w:p>
    <w:p w14:paraId="5D860E8C" w14:textId="6AD9B4D6" w:rsidR="004A35FB" w:rsidRDefault="004A35FB" w:rsidP="00036CE4">
      <w:pPr>
        <w:pStyle w:val="NoSpacing"/>
        <w:rPr>
          <w:b/>
          <w:bCs/>
          <w:color w:val="00B0F0"/>
          <w:sz w:val="28"/>
          <w:szCs w:val="28"/>
          <w:u w:val="single"/>
        </w:rPr>
      </w:pPr>
      <w:r w:rsidRPr="003C0A7F">
        <w:rPr>
          <w:b/>
          <w:bCs/>
          <w:noProof/>
          <w:sz w:val="28"/>
          <w:szCs w:val="28"/>
        </w:rPr>
        <mc:AlternateContent>
          <mc:Choice Requires="wps">
            <w:drawing>
              <wp:anchor distT="0" distB="0" distL="114300" distR="114300" simplePos="0" relativeHeight="251687936" behindDoc="0" locked="0" layoutInCell="1" allowOverlap="1" wp14:anchorId="2150BAB3" wp14:editId="3CFB6C95">
                <wp:simplePos x="0" y="0"/>
                <wp:positionH relativeFrom="margin">
                  <wp:align>left</wp:align>
                </wp:positionH>
                <wp:positionV relativeFrom="paragraph">
                  <wp:posOffset>11430</wp:posOffset>
                </wp:positionV>
                <wp:extent cx="6743700" cy="19050"/>
                <wp:effectExtent l="0" t="0" r="19050" b="19050"/>
                <wp:wrapNone/>
                <wp:docPr id="20" name="Straight Connector 20"/>
                <wp:cNvGraphicFramePr/>
                <a:graphic xmlns:a="http://schemas.openxmlformats.org/drawingml/2006/main">
                  <a:graphicData uri="http://schemas.microsoft.com/office/word/2010/wordprocessingShape">
                    <wps:wsp>
                      <wps:cNvCnPr/>
                      <wps:spPr>
                        <a:xfrm flipV="1">
                          <a:off x="0" y="0"/>
                          <a:ext cx="6743700" cy="1905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769C3D" id="Straight Connector 20" o:spid="_x0000_s1026" style="position:absolute;flip:y;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53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" strokecolor="#00b0f0" strokeweight="1.5pt">
                <v:stroke joinstyle="miter"/>
                <w10:wrap anchorx="margin"/>
              </v:line>
            </w:pict>
          </mc:Fallback>
        </mc:AlternateContent>
      </w:r>
    </w:p>
    <w:p w14:paraId="01EA0995" w14:textId="77777777" w:rsidR="00FD5C89" w:rsidRPr="00FD5C89" w:rsidRDefault="00FD5C89" w:rsidP="00FD5C89">
      <w:pPr>
        <w:pStyle w:val="NoSpacing"/>
        <w:jc w:val="center"/>
        <w:rPr>
          <w:b/>
          <w:bCs/>
          <w:color w:val="00B0F0"/>
          <w:sz w:val="28"/>
          <w:szCs w:val="28"/>
          <w:u w:val="single"/>
        </w:rPr>
      </w:pPr>
      <w:r w:rsidRPr="00FD5C89">
        <w:rPr>
          <w:b/>
          <w:bCs/>
          <w:color w:val="00B0F0"/>
          <w:sz w:val="28"/>
          <w:szCs w:val="28"/>
          <w:u w:val="single"/>
        </w:rPr>
        <w:t>We want to try new ideas for keeping in touch with partners......</w:t>
      </w:r>
    </w:p>
    <w:p w14:paraId="0A7E5680" w14:textId="77777777" w:rsidR="00FD5C89" w:rsidRPr="00FD5C89" w:rsidRDefault="00FD5C89" w:rsidP="00FD5C89">
      <w:pPr>
        <w:pStyle w:val="NoSpacing"/>
        <w:jc w:val="both"/>
        <w:rPr>
          <w:b/>
          <w:bCs/>
          <w:color w:val="002060"/>
          <w:sz w:val="24"/>
          <w:szCs w:val="24"/>
        </w:rPr>
      </w:pPr>
      <w:r w:rsidRPr="00FD5C89">
        <w:rPr>
          <w:b/>
          <w:bCs/>
          <w:color w:val="002060"/>
          <w:sz w:val="24"/>
          <w:szCs w:val="24"/>
        </w:rPr>
        <w:t>We would like to try Drop-in Chat Sessions Over Zoom so that partners can just drop in between set times to see what we are up to or ask about how we might support particular clients.</w:t>
      </w:r>
    </w:p>
    <w:p w14:paraId="2BC916EA" w14:textId="77777777" w:rsidR="00FD5C89" w:rsidRPr="00FD5C89" w:rsidRDefault="00FD5C89" w:rsidP="00FD5C89">
      <w:pPr>
        <w:pStyle w:val="NoSpacing"/>
        <w:jc w:val="both"/>
        <w:rPr>
          <w:b/>
          <w:bCs/>
          <w:color w:val="002060"/>
          <w:sz w:val="24"/>
          <w:szCs w:val="24"/>
        </w:rPr>
      </w:pPr>
      <w:r w:rsidRPr="00FD5C89">
        <w:rPr>
          <w:b/>
          <w:bCs/>
          <w:color w:val="002060"/>
          <w:sz w:val="24"/>
          <w:szCs w:val="24"/>
        </w:rPr>
        <w:t>We will be waiting to see you on Wed 18th November at 2pm, here is the link:</w:t>
      </w:r>
    </w:p>
    <w:p w14:paraId="5C80D222" w14:textId="77777777" w:rsidR="00FD5C89" w:rsidRPr="00FD5C89" w:rsidRDefault="00FD5C89" w:rsidP="00FD5C89">
      <w:pPr>
        <w:pStyle w:val="NoSpacing"/>
        <w:jc w:val="both"/>
        <w:rPr>
          <w:b/>
          <w:bCs/>
          <w:color w:val="002060"/>
          <w:sz w:val="24"/>
          <w:szCs w:val="24"/>
        </w:rPr>
      </w:pPr>
      <w:r w:rsidRPr="00FD5C89">
        <w:rPr>
          <w:b/>
          <w:bCs/>
          <w:color w:val="002060"/>
          <w:sz w:val="24"/>
          <w:szCs w:val="24"/>
        </w:rPr>
        <w:t>Join Zoom Meeting</w:t>
      </w:r>
    </w:p>
    <w:p w14:paraId="34FB785F" w14:textId="6AA697EE" w:rsidR="00FD5C89" w:rsidRPr="00FD5C89" w:rsidRDefault="001532F4" w:rsidP="00FD5C89">
      <w:pPr>
        <w:pStyle w:val="NoSpacing"/>
        <w:jc w:val="both"/>
        <w:rPr>
          <w:b/>
          <w:bCs/>
          <w:color w:val="002060"/>
          <w:sz w:val="24"/>
          <w:szCs w:val="24"/>
        </w:rPr>
      </w:pPr>
      <w:hyperlink r:id="rId13" w:history="1">
        <w:r w:rsidR="00FD5C89" w:rsidRPr="00FD5C89">
          <w:rPr>
            <w:rStyle w:val="Hyperlink"/>
            <w:b/>
            <w:bCs/>
            <w:color w:val="002060"/>
            <w:sz w:val="24"/>
            <w:szCs w:val="24"/>
            <w:u w:val="none"/>
          </w:rPr>
          <w:t>https://us02web.zoom.us/j/87456622533?pwd=a1VXRWpXU0IyamhMa3RTcUFwLzR6QT09</w:t>
        </w:r>
      </w:hyperlink>
    </w:p>
    <w:p w14:paraId="39A6297B" w14:textId="77777777" w:rsidR="004A35FB" w:rsidRDefault="004A35FB" w:rsidP="004A35FB">
      <w:pPr>
        <w:pStyle w:val="NoSpacing"/>
        <w:jc w:val="center"/>
        <w:rPr>
          <w:b/>
          <w:bCs/>
          <w:color w:val="00B0F0"/>
          <w:sz w:val="28"/>
          <w:szCs w:val="28"/>
          <w:u w:val="single"/>
        </w:rPr>
      </w:pPr>
    </w:p>
    <w:p w14:paraId="3C4DBDB5" w14:textId="11317029" w:rsidR="00FD5C89" w:rsidRDefault="00FD5C89" w:rsidP="004A35FB">
      <w:pPr>
        <w:pStyle w:val="NoSpacing"/>
        <w:jc w:val="center"/>
        <w:rPr>
          <w:b/>
          <w:bCs/>
          <w:color w:val="00B0F0"/>
          <w:sz w:val="28"/>
          <w:szCs w:val="28"/>
          <w:u w:val="single"/>
        </w:rPr>
      </w:pPr>
      <w:r w:rsidRPr="003C0A7F">
        <w:rPr>
          <w:b/>
          <w:bCs/>
          <w:noProof/>
          <w:sz w:val="28"/>
          <w:szCs w:val="28"/>
        </w:rPr>
        <mc:AlternateContent>
          <mc:Choice Requires="wps">
            <w:drawing>
              <wp:anchor distT="0" distB="0" distL="114300" distR="114300" simplePos="0" relativeHeight="251689984" behindDoc="0" locked="0" layoutInCell="1" allowOverlap="1" wp14:anchorId="30A898DB" wp14:editId="4EFCD9BB">
                <wp:simplePos x="0" y="0"/>
                <wp:positionH relativeFrom="margin">
                  <wp:posOffset>0</wp:posOffset>
                </wp:positionH>
                <wp:positionV relativeFrom="paragraph">
                  <wp:posOffset>0</wp:posOffset>
                </wp:positionV>
                <wp:extent cx="6743700" cy="190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6743700" cy="1905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1BD806" id="Straight Connector 6" o:spid="_x0000_s1026" style="position:absolute;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3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" strokecolor="#00b0f0" strokeweight="1.5pt">
                <v:stroke joinstyle="miter"/>
                <w10:wrap anchorx="margin"/>
              </v:line>
            </w:pict>
          </mc:Fallback>
        </mc:AlternateContent>
      </w:r>
    </w:p>
    <w:p w14:paraId="1614BE00" w14:textId="0D73A90A" w:rsidR="00036CE4" w:rsidRDefault="00036CE4" w:rsidP="004A35FB">
      <w:pPr>
        <w:pStyle w:val="NoSpacing"/>
        <w:jc w:val="center"/>
        <w:rPr>
          <w:b/>
          <w:bCs/>
          <w:color w:val="00B0F0"/>
          <w:sz w:val="28"/>
          <w:szCs w:val="28"/>
          <w:u w:val="single"/>
        </w:rPr>
      </w:pPr>
      <w:r w:rsidRPr="00036CE4">
        <w:rPr>
          <w:b/>
          <w:bCs/>
          <w:color w:val="00B0F0"/>
          <w:sz w:val="28"/>
          <w:szCs w:val="28"/>
          <w:u w:val="single"/>
        </w:rPr>
        <w:t>OCAY Case Studies</w:t>
      </w:r>
    </w:p>
    <w:p w14:paraId="6830A444" w14:textId="77777777" w:rsidR="004A35FB" w:rsidRDefault="004A35FB" w:rsidP="004A35FB">
      <w:pPr>
        <w:pStyle w:val="NoSpacing"/>
        <w:jc w:val="both"/>
        <w:rPr>
          <w:b/>
          <w:bCs/>
          <w:color w:val="002060"/>
          <w:sz w:val="24"/>
          <w:szCs w:val="24"/>
        </w:rPr>
      </w:pPr>
    </w:p>
    <w:p w14:paraId="34C9CB4F" w14:textId="565DD13B" w:rsidR="00036CE4" w:rsidRPr="00036CE4" w:rsidRDefault="00036CE4" w:rsidP="004A35FB">
      <w:pPr>
        <w:pStyle w:val="NoSpacing"/>
        <w:jc w:val="both"/>
        <w:rPr>
          <w:b/>
          <w:bCs/>
          <w:color w:val="002060"/>
          <w:sz w:val="24"/>
          <w:szCs w:val="24"/>
        </w:rPr>
      </w:pPr>
      <w:r w:rsidRPr="00036CE4">
        <w:rPr>
          <w:b/>
          <w:bCs/>
          <w:color w:val="002060"/>
          <w:sz w:val="24"/>
          <w:szCs w:val="24"/>
        </w:rPr>
        <w:t>Here are some examples of cases</w:t>
      </w:r>
      <w:r>
        <w:rPr>
          <w:b/>
          <w:bCs/>
          <w:color w:val="002060"/>
          <w:sz w:val="24"/>
          <w:szCs w:val="24"/>
        </w:rPr>
        <w:t>:</w:t>
      </w:r>
    </w:p>
    <w:p w14:paraId="3C897037" w14:textId="77777777" w:rsidR="00036CE4" w:rsidRPr="00036CE4" w:rsidRDefault="00036CE4" w:rsidP="004A35FB">
      <w:pPr>
        <w:pStyle w:val="NoSpacing"/>
        <w:jc w:val="both"/>
        <w:rPr>
          <w:b/>
          <w:bCs/>
          <w:color w:val="002060"/>
          <w:sz w:val="24"/>
          <w:szCs w:val="24"/>
        </w:rPr>
      </w:pPr>
      <w:r w:rsidRPr="00036CE4">
        <w:rPr>
          <w:b/>
          <w:bCs/>
          <w:color w:val="002060"/>
          <w:sz w:val="24"/>
          <w:szCs w:val="24"/>
        </w:rPr>
        <w:t> </w:t>
      </w:r>
    </w:p>
    <w:p w14:paraId="1F85BB3E" w14:textId="0EA12A4A" w:rsidR="00036CE4" w:rsidRPr="00036CE4" w:rsidRDefault="00036CE4" w:rsidP="004A35FB">
      <w:pPr>
        <w:pStyle w:val="NoSpacing"/>
        <w:jc w:val="both"/>
        <w:rPr>
          <w:b/>
          <w:bCs/>
          <w:color w:val="002060"/>
          <w:sz w:val="24"/>
          <w:szCs w:val="24"/>
        </w:rPr>
      </w:pPr>
      <w:r w:rsidRPr="00036CE4">
        <w:rPr>
          <w:b/>
          <w:bCs/>
          <w:color w:val="002060"/>
          <w:sz w:val="24"/>
          <w:szCs w:val="24"/>
        </w:rPr>
        <w:lastRenderedPageBreak/>
        <w:t xml:space="preserve">1. Client approached OCAY. The client had complex mental and physical health issues. The </w:t>
      </w:r>
      <w:r w:rsidR="009C24AE">
        <w:rPr>
          <w:b/>
          <w:bCs/>
          <w:color w:val="002060"/>
          <w:sz w:val="24"/>
          <w:szCs w:val="24"/>
        </w:rPr>
        <w:t>L</w:t>
      </w:r>
      <w:r w:rsidRPr="00036CE4">
        <w:rPr>
          <w:b/>
          <w:bCs/>
          <w:color w:val="002060"/>
          <w:sz w:val="24"/>
          <w:szCs w:val="24"/>
        </w:rPr>
        <w:t xml:space="preserve">ead </w:t>
      </w:r>
      <w:r w:rsidR="009C24AE">
        <w:rPr>
          <w:b/>
          <w:bCs/>
          <w:color w:val="002060"/>
          <w:sz w:val="24"/>
          <w:szCs w:val="24"/>
        </w:rPr>
        <w:t>A</w:t>
      </w:r>
      <w:r w:rsidRPr="00036CE4">
        <w:rPr>
          <w:b/>
          <w:bCs/>
          <w:color w:val="002060"/>
          <w:sz w:val="24"/>
          <w:szCs w:val="24"/>
        </w:rPr>
        <w:t>dvocate did an initial assessment with the client over the phone. The client was having their Disability Living Allowance stopped and their assessment for Personal Independence Payment was unsuccessful. They were living on a very low income of £73 per week Employment Support Allowance and wanted to know how to maximise their income.  </w:t>
      </w:r>
    </w:p>
    <w:p w14:paraId="3A56366D" w14:textId="0847702A" w:rsidR="00036CE4" w:rsidRPr="00036CE4" w:rsidRDefault="00036CE4" w:rsidP="004A35FB">
      <w:pPr>
        <w:pStyle w:val="NoSpacing"/>
        <w:jc w:val="both"/>
        <w:rPr>
          <w:b/>
          <w:bCs/>
          <w:color w:val="002060"/>
          <w:sz w:val="24"/>
          <w:szCs w:val="24"/>
        </w:rPr>
      </w:pPr>
      <w:r w:rsidRPr="00036CE4">
        <w:rPr>
          <w:b/>
          <w:bCs/>
          <w:color w:val="002060"/>
          <w:sz w:val="24"/>
          <w:szCs w:val="24"/>
        </w:rPr>
        <w:t>Our volunteer advocate phoned them and agreed with the client to explore their options for improving their income. They phoned a benefits adviser at the council and found out that the client was not entitled to other benefits. They also contacted the Welfare Benefits Unit and found out the client was not entitled to help from York Financial Assistance Scheme. </w:t>
      </w:r>
      <w:r w:rsidR="009C24AE" w:rsidRPr="00036CE4">
        <w:rPr>
          <w:b/>
          <w:bCs/>
          <w:color w:val="002060"/>
          <w:sz w:val="24"/>
          <w:szCs w:val="24"/>
        </w:rPr>
        <w:t>However,</w:t>
      </w:r>
      <w:r w:rsidRPr="00036CE4">
        <w:rPr>
          <w:b/>
          <w:bCs/>
          <w:color w:val="002060"/>
          <w:sz w:val="24"/>
          <w:szCs w:val="24"/>
        </w:rPr>
        <w:t xml:space="preserve"> following further communication with the council </w:t>
      </w:r>
      <w:r w:rsidR="00004A9C" w:rsidRPr="00036CE4">
        <w:rPr>
          <w:b/>
          <w:bCs/>
          <w:color w:val="002060"/>
          <w:sz w:val="24"/>
          <w:szCs w:val="24"/>
        </w:rPr>
        <w:t>benefits adviser,</w:t>
      </w:r>
      <w:r w:rsidRPr="00036CE4">
        <w:rPr>
          <w:b/>
          <w:bCs/>
          <w:color w:val="002060"/>
          <w:sz w:val="24"/>
          <w:szCs w:val="24"/>
        </w:rPr>
        <w:t xml:space="preserve"> they discovered that the client’s rent account with the council was in credit and they were entitled to a payment of £2704. This payment will significantly improve the client’s current financial situation and help to alleviate poverty in their household.  </w:t>
      </w:r>
    </w:p>
    <w:p w14:paraId="1872BDB4" w14:textId="77777777" w:rsidR="00036CE4" w:rsidRPr="00036CE4" w:rsidRDefault="00036CE4" w:rsidP="004A35FB">
      <w:pPr>
        <w:pStyle w:val="NoSpacing"/>
        <w:jc w:val="both"/>
        <w:rPr>
          <w:b/>
          <w:bCs/>
          <w:color w:val="002060"/>
          <w:sz w:val="24"/>
          <w:szCs w:val="24"/>
        </w:rPr>
      </w:pPr>
      <w:r w:rsidRPr="00036CE4">
        <w:rPr>
          <w:b/>
          <w:bCs/>
          <w:color w:val="002060"/>
          <w:sz w:val="24"/>
          <w:szCs w:val="24"/>
        </w:rPr>
        <w:t> </w:t>
      </w:r>
    </w:p>
    <w:p w14:paraId="4A70ACC6" w14:textId="0D566B89" w:rsidR="00036CE4" w:rsidRPr="00036CE4" w:rsidRDefault="00036CE4" w:rsidP="004A35FB">
      <w:pPr>
        <w:pStyle w:val="NoSpacing"/>
        <w:jc w:val="both"/>
        <w:rPr>
          <w:b/>
          <w:bCs/>
          <w:color w:val="002060"/>
          <w:sz w:val="24"/>
          <w:szCs w:val="24"/>
        </w:rPr>
      </w:pPr>
      <w:r w:rsidRPr="00036CE4">
        <w:rPr>
          <w:b/>
          <w:bCs/>
          <w:color w:val="002060"/>
          <w:sz w:val="24"/>
          <w:szCs w:val="24"/>
        </w:rPr>
        <w:t>2. We were approached by an elderly person who had been referred to us by a local charity. The Lead Advocate phoned them up for an initial assessment. The client was distressed as a large branch from a neighbouring building site had fallen on their garden. The client had mobility problems. A volunteer advocate took the case and did some research about who owned the neighbouring property. Eventually</w:t>
      </w:r>
      <w:r w:rsidR="009C24AE">
        <w:rPr>
          <w:b/>
          <w:bCs/>
          <w:color w:val="002060"/>
          <w:sz w:val="24"/>
          <w:szCs w:val="24"/>
        </w:rPr>
        <w:t xml:space="preserve"> </w:t>
      </w:r>
      <w:r w:rsidRPr="00036CE4">
        <w:rPr>
          <w:b/>
          <w:bCs/>
          <w:color w:val="002060"/>
          <w:sz w:val="24"/>
          <w:szCs w:val="24"/>
        </w:rPr>
        <w:t>after making several enquiries</w:t>
      </w:r>
      <w:r w:rsidR="009C24AE">
        <w:rPr>
          <w:b/>
          <w:bCs/>
          <w:color w:val="002060"/>
          <w:sz w:val="24"/>
          <w:szCs w:val="24"/>
        </w:rPr>
        <w:t>,</w:t>
      </w:r>
      <w:r w:rsidRPr="00036CE4">
        <w:rPr>
          <w:b/>
          <w:bCs/>
          <w:color w:val="002060"/>
          <w:sz w:val="24"/>
          <w:szCs w:val="24"/>
        </w:rPr>
        <w:t xml:space="preserve"> the advocate discovered the company who owned the property. They contacted the company and they agreed to remove the branch from the client’s garden at no cost. The client was delighted with the outcome and phoned the charity manager to express their gratitude. </w:t>
      </w:r>
    </w:p>
    <w:p w14:paraId="5FA0F435" w14:textId="77777777" w:rsidR="00036CE4" w:rsidRPr="00036CE4" w:rsidRDefault="00036CE4" w:rsidP="004A35FB">
      <w:pPr>
        <w:pStyle w:val="NoSpacing"/>
        <w:jc w:val="both"/>
        <w:rPr>
          <w:b/>
          <w:bCs/>
          <w:color w:val="002060"/>
          <w:sz w:val="24"/>
          <w:szCs w:val="24"/>
        </w:rPr>
      </w:pPr>
      <w:r w:rsidRPr="00036CE4">
        <w:rPr>
          <w:b/>
          <w:bCs/>
          <w:color w:val="002060"/>
          <w:sz w:val="24"/>
          <w:szCs w:val="24"/>
        </w:rPr>
        <w:t> </w:t>
      </w:r>
    </w:p>
    <w:p w14:paraId="7CBF8356" w14:textId="27B843CB" w:rsidR="00036CE4" w:rsidRPr="00036CE4" w:rsidRDefault="00036CE4" w:rsidP="004A35FB">
      <w:pPr>
        <w:pStyle w:val="NoSpacing"/>
        <w:jc w:val="both"/>
        <w:rPr>
          <w:b/>
          <w:bCs/>
          <w:color w:val="002060"/>
          <w:sz w:val="24"/>
          <w:szCs w:val="24"/>
        </w:rPr>
      </w:pPr>
      <w:r w:rsidRPr="00036CE4">
        <w:rPr>
          <w:b/>
          <w:bCs/>
          <w:color w:val="002060"/>
          <w:sz w:val="24"/>
          <w:szCs w:val="24"/>
        </w:rPr>
        <w:t xml:space="preserve">3. A previous client contacted us. Their partner had recently died and they </w:t>
      </w:r>
      <w:r w:rsidR="009C24AE" w:rsidRPr="00036CE4">
        <w:rPr>
          <w:b/>
          <w:bCs/>
          <w:color w:val="002060"/>
          <w:sz w:val="24"/>
          <w:szCs w:val="24"/>
        </w:rPr>
        <w:t>were</w:t>
      </w:r>
      <w:r w:rsidRPr="00036CE4">
        <w:rPr>
          <w:b/>
          <w:bCs/>
          <w:color w:val="002060"/>
          <w:sz w:val="24"/>
          <w:szCs w:val="24"/>
        </w:rPr>
        <w:t xml:space="preserve"> unable to access their landline. A volunteer advocate phoned the client to find out more information. They then contacted the phone company who explained the landline had been deactivated. They explained the process the client would need to follow to reactivate the landline. The volunteer advocate wrote down this information and put it in a letter for the client.  </w:t>
      </w:r>
    </w:p>
    <w:p w14:paraId="5A1E77BF" w14:textId="1D499E13" w:rsidR="00036CE4" w:rsidRDefault="004A35FB" w:rsidP="004A35FB">
      <w:pPr>
        <w:pStyle w:val="NoSpacing"/>
        <w:jc w:val="both"/>
        <w:rPr>
          <w:b/>
          <w:bCs/>
          <w:color w:val="002060"/>
          <w:sz w:val="24"/>
          <w:szCs w:val="24"/>
        </w:rPr>
      </w:pPr>
      <w:r w:rsidRPr="003C0A7F">
        <w:rPr>
          <w:b/>
          <w:bCs/>
          <w:noProof/>
          <w:sz w:val="28"/>
          <w:szCs w:val="28"/>
        </w:rPr>
        <mc:AlternateContent>
          <mc:Choice Requires="wps">
            <w:drawing>
              <wp:anchor distT="0" distB="0" distL="114300" distR="114300" simplePos="0" relativeHeight="251683840" behindDoc="0" locked="0" layoutInCell="1" allowOverlap="1" wp14:anchorId="0022CC54" wp14:editId="5BEE6A18">
                <wp:simplePos x="0" y="0"/>
                <wp:positionH relativeFrom="margin">
                  <wp:align>left</wp:align>
                </wp:positionH>
                <wp:positionV relativeFrom="paragraph">
                  <wp:posOffset>656590</wp:posOffset>
                </wp:positionV>
                <wp:extent cx="6743700" cy="1905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6743700" cy="1905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59CC15" id="Straight Connector 18" o:spid="_x0000_s1026" style="position:absolute;flip:y;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1.7pt" to="531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" strokecolor="#00b0f0" strokeweight="1.5pt">
                <v:stroke joinstyle="miter"/>
                <w10:wrap anchorx="margin"/>
              </v:line>
            </w:pict>
          </mc:Fallback>
        </mc:AlternateContent>
      </w:r>
      <w:r w:rsidR="00036CE4" w:rsidRPr="00036CE4">
        <w:rPr>
          <w:b/>
          <w:bCs/>
          <w:color w:val="002060"/>
          <w:sz w:val="24"/>
          <w:szCs w:val="24"/>
        </w:rPr>
        <w:t>They also explained in the letter about other phone companies that might be able to help. The client was delighted with the letter and very grateful for the support.</w:t>
      </w:r>
    </w:p>
    <w:p w14:paraId="2C41F334" w14:textId="791BE37C" w:rsidR="004A35FB" w:rsidRDefault="004A35FB" w:rsidP="004A35FB">
      <w:pPr>
        <w:pStyle w:val="NoSpacing"/>
        <w:jc w:val="both"/>
        <w:rPr>
          <w:b/>
          <w:bCs/>
          <w:color w:val="002060"/>
          <w:sz w:val="24"/>
          <w:szCs w:val="24"/>
        </w:rPr>
      </w:pPr>
    </w:p>
    <w:p w14:paraId="3DF304D5" w14:textId="2F0D31BA" w:rsidR="004A35FB" w:rsidRDefault="004A35FB" w:rsidP="004A35FB">
      <w:pPr>
        <w:pStyle w:val="NoSpacing"/>
        <w:jc w:val="both"/>
        <w:rPr>
          <w:b/>
          <w:bCs/>
          <w:color w:val="002060"/>
          <w:sz w:val="24"/>
          <w:szCs w:val="24"/>
        </w:rPr>
      </w:pPr>
    </w:p>
    <w:p w14:paraId="283977F3" w14:textId="77777777" w:rsidR="004A35FB" w:rsidRDefault="004A35FB" w:rsidP="004A35FB">
      <w:pPr>
        <w:pStyle w:val="NoSpacing"/>
        <w:jc w:val="both"/>
        <w:rPr>
          <w:b/>
          <w:bCs/>
          <w:color w:val="002060"/>
          <w:sz w:val="24"/>
          <w:szCs w:val="24"/>
        </w:rPr>
      </w:pPr>
    </w:p>
    <w:p w14:paraId="1F9DB861" w14:textId="77777777" w:rsidR="00004A9C" w:rsidRDefault="00036CE4" w:rsidP="004A35FB">
      <w:pPr>
        <w:pStyle w:val="NoSpacing"/>
        <w:jc w:val="center"/>
        <w:rPr>
          <w:b/>
          <w:bCs/>
          <w:color w:val="00B0F0"/>
          <w:sz w:val="28"/>
          <w:szCs w:val="28"/>
          <w:u w:val="single"/>
        </w:rPr>
      </w:pPr>
      <w:r>
        <w:rPr>
          <w:b/>
          <w:bCs/>
          <w:color w:val="00B0F0"/>
          <w:sz w:val="28"/>
          <w:szCs w:val="28"/>
          <w:u w:val="single"/>
        </w:rPr>
        <w:t>A</w:t>
      </w:r>
      <w:r w:rsidRPr="00036CE4">
        <w:rPr>
          <w:b/>
          <w:bCs/>
          <w:color w:val="00B0F0"/>
          <w:sz w:val="28"/>
          <w:szCs w:val="28"/>
          <w:u w:val="single"/>
        </w:rPr>
        <w:t>GM Reflections</w:t>
      </w:r>
    </w:p>
    <w:p w14:paraId="39843675" w14:textId="22249384" w:rsidR="00036CE4" w:rsidRDefault="00036CE4" w:rsidP="004A35FB">
      <w:pPr>
        <w:pStyle w:val="NoSpacing"/>
        <w:jc w:val="both"/>
        <w:rPr>
          <w:b/>
          <w:bCs/>
          <w:color w:val="002060"/>
          <w:sz w:val="24"/>
          <w:szCs w:val="24"/>
        </w:rPr>
      </w:pPr>
      <w:r w:rsidRPr="00036CE4">
        <w:rPr>
          <w:b/>
          <w:bCs/>
          <w:color w:val="002060"/>
          <w:sz w:val="24"/>
          <w:szCs w:val="24"/>
        </w:rPr>
        <w:t>After the cancellation of our AGM set for June in the CVS centre, our Trustees decided to hold a public AGM using Zoom. We had reservations: Would anyone come? Would the internet drop out? Would our speaker be willing? How do we do this over zoom?</w:t>
      </w:r>
    </w:p>
    <w:p w14:paraId="703BF89B" w14:textId="77777777" w:rsidR="004A35FB" w:rsidRPr="00036CE4" w:rsidRDefault="004A35FB" w:rsidP="004A35FB">
      <w:pPr>
        <w:pStyle w:val="NoSpacing"/>
        <w:jc w:val="both"/>
        <w:rPr>
          <w:b/>
          <w:bCs/>
          <w:color w:val="002060"/>
          <w:sz w:val="24"/>
          <w:szCs w:val="24"/>
        </w:rPr>
      </w:pPr>
    </w:p>
    <w:p w14:paraId="042E5ABC" w14:textId="30E19E58" w:rsidR="00036CE4" w:rsidRDefault="00036CE4" w:rsidP="004A35FB">
      <w:pPr>
        <w:pStyle w:val="NoSpacing"/>
        <w:jc w:val="both"/>
        <w:rPr>
          <w:b/>
          <w:bCs/>
          <w:color w:val="002060"/>
          <w:sz w:val="24"/>
          <w:szCs w:val="24"/>
        </w:rPr>
      </w:pPr>
      <w:r w:rsidRPr="00036CE4">
        <w:rPr>
          <w:b/>
          <w:bCs/>
          <w:color w:val="002060"/>
          <w:sz w:val="24"/>
          <w:szCs w:val="24"/>
        </w:rPr>
        <w:t>We were really pleased to have 34 people attending. A wonderful mixture of Trustees, volunteers and partners from all sectors of the community. Vicky Japes gave us a really interesting background to and insight into the rationale of the Council ‘s Older People’s Accommodation Strategy, as well as an update on specific accommodation projects. She made us all think about how we enable older people to stay in their own homes through making adaptations as necessary or moving to a new home that is more suitable to their needs. The emphasis being on ‘home’, which will mean different things to different people.</w:t>
      </w:r>
    </w:p>
    <w:p w14:paraId="5A8457AE" w14:textId="77777777" w:rsidR="00036CE4" w:rsidRPr="00036CE4" w:rsidRDefault="00036CE4" w:rsidP="004A35FB">
      <w:pPr>
        <w:pStyle w:val="NoSpacing"/>
        <w:jc w:val="both"/>
        <w:rPr>
          <w:b/>
          <w:bCs/>
          <w:color w:val="002060"/>
          <w:sz w:val="24"/>
          <w:szCs w:val="24"/>
        </w:rPr>
      </w:pPr>
    </w:p>
    <w:p w14:paraId="2DA553A5" w14:textId="77777777" w:rsidR="004A35FB" w:rsidRDefault="00036CE4" w:rsidP="004A35FB">
      <w:pPr>
        <w:pStyle w:val="NoSpacing"/>
        <w:jc w:val="both"/>
        <w:rPr>
          <w:b/>
          <w:bCs/>
          <w:color w:val="002060"/>
          <w:sz w:val="24"/>
          <w:szCs w:val="24"/>
        </w:rPr>
      </w:pPr>
      <w:r w:rsidRPr="00036CE4">
        <w:rPr>
          <w:b/>
          <w:bCs/>
          <w:color w:val="002060"/>
          <w:sz w:val="24"/>
          <w:szCs w:val="24"/>
        </w:rPr>
        <w:t xml:space="preserve">The AGM gave us the chance to celebrate our work in 2019-20, to publicly thank our volunteers and to look forward to the future, with OCAY continuing to thrive. Thank you for supporting us. </w:t>
      </w:r>
    </w:p>
    <w:p w14:paraId="015B8B2F" w14:textId="1C26F34B" w:rsidR="00036CE4" w:rsidRPr="00036CE4" w:rsidRDefault="001532F4" w:rsidP="004A35FB">
      <w:pPr>
        <w:pStyle w:val="NoSpacing"/>
        <w:jc w:val="both"/>
        <w:rPr>
          <w:b/>
          <w:bCs/>
          <w:color w:val="002060"/>
          <w:sz w:val="24"/>
          <w:szCs w:val="24"/>
        </w:rPr>
      </w:pPr>
      <w:hyperlink r:id="rId14" w:history="1">
        <w:r w:rsidR="00036CE4" w:rsidRPr="00036CE4">
          <w:rPr>
            <w:rStyle w:val="Hyperlink"/>
            <w:b/>
            <w:bCs/>
            <w:sz w:val="24"/>
            <w:szCs w:val="24"/>
          </w:rPr>
          <w:t>Click here</w:t>
        </w:r>
      </w:hyperlink>
      <w:r w:rsidR="00036CE4" w:rsidRPr="00036CE4">
        <w:rPr>
          <w:b/>
          <w:bCs/>
          <w:color w:val="002060"/>
          <w:sz w:val="24"/>
          <w:szCs w:val="24"/>
        </w:rPr>
        <w:t xml:space="preserve"> to see OCAY 2019-20 Annual Report and </w:t>
      </w:r>
      <w:hyperlink r:id="rId15" w:history="1">
        <w:r w:rsidR="00036CE4" w:rsidRPr="00036CE4">
          <w:rPr>
            <w:rStyle w:val="Hyperlink"/>
            <w:b/>
            <w:bCs/>
            <w:sz w:val="24"/>
            <w:szCs w:val="24"/>
          </w:rPr>
          <w:t>Click here</w:t>
        </w:r>
      </w:hyperlink>
      <w:r w:rsidR="00036CE4" w:rsidRPr="00036CE4">
        <w:rPr>
          <w:b/>
          <w:bCs/>
          <w:color w:val="002060"/>
          <w:sz w:val="24"/>
          <w:szCs w:val="24"/>
        </w:rPr>
        <w:t xml:space="preserve"> to see 2019-20 OCAY Accounts.</w:t>
      </w:r>
    </w:p>
    <w:p w14:paraId="7392D721" w14:textId="3FBB74C7" w:rsidR="00036CE4" w:rsidRDefault="00036CE4" w:rsidP="004A35FB">
      <w:pPr>
        <w:pStyle w:val="NoSpacing"/>
        <w:jc w:val="both"/>
        <w:rPr>
          <w:b/>
          <w:bCs/>
          <w:color w:val="002060"/>
          <w:sz w:val="24"/>
          <w:szCs w:val="24"/>
        </w:rPr>
      </w:pPr>
    </w:p>
    <w:p w14:paraId="157BC56C" w14:textId="77777777" w:rsidR="004A35FB" w:rsidRPr="00036CE4" w:rsidRDefault="004A35FB" w:rsidP="004A35FB">
      <w:pPr>
        <w:pStyle w:val="NoSpacing"/>
        <w:jc w:val="both"/>
        <w:rPr>
          <w:b/>
          <w:bCs/>
          <w:color w:val="002060"/>
          <w:sz w:val="24"/>
          <w:szCs w:val="24"/>
        </w:rPr>
      </w:pPr>
    </w:p>
    <w:p w14:paraId="072AE483" w14:textId="47BD415A" w:rsidR="00036CE4" w:rsidRPr="00036CE4" w:rsidRDefault="004A35FB" w:rsidP="00036CE4">
      <w:pPr>
        <w:pStyle w:val="NoSpacing"/>
        <w:rPr>
          <w:b/>
          <w:bCs/>
          <w:color w:val="002060"/>
          <w:sz w:val="24"/>
          <w:szCs w:val="24"/>
        </w:rPr>
      </w:pPr>
      <w:r w:rsidRPr="003C0A7F">
        <w:rPr>
          <w:b/>
          <w:bCs/>
          <w:noProof/>
          <w:sz w:val="28"/>
          <w:szCs w:val="28"/>
        </w:rPr>
        <mc:AlternateContent>
          <mc:Choice Requires="wps">
            <w:drawing>
              <wp:anchor distT="0" distB="0" distL="114300" distR="114300" simplePos="0" relativeHeight="251685888" behindDoc="0" locked="0" layoutInCell="1" allowOverlap="1" wp14:anchorId="4280FB07" wp14:editId="692B1382">
                <wp:simplePos x="0" y="0"/>
                <wp:positionH relativeFrom="margin">
                  <wp:posOffset>0</wp:posOffset>
                </wp:positionH>
                <wp:positionV relativeFrom="paragraph">
                  <wp:posOffset>0</wp:posOffset>
                </wp:positionV>
                <wp:extent cx="6743700" cy="19050"/>
                <wp:effectExtent l="0" t="0" r="19050" b="19050"/>
                <wp:wrapNone/>
                <wp:docPr id="19" name="Straight Connector 19"/>
                <wp:cNvGraphicFramePr/>
                <a:graphic xmlns:a="http://schemas.openxmlformats.org/drawingml/2006/main">
                  <a:graphicData uri="http://schemas.microsoft.com/office/word/2010/wordprocessingShape">
                    <wps:wsp>
                      <wps:cNvCnPr/>
                      <wps:spPr>
                        <a:xfrm flipV="1">
                          <a:off x="0" y="0"/>
                          <a:ext cx="6743700" cy="1905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5E8B56" id="Straight Connector 19"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3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" strokecolor="#00b0f0" strokeweight="1.5pt">
                <v:stroke joinstyle="miter"/>
                <w10:wrap anchorx="margin"/>
              </v:line>
            </w:pict>
          </mc:Fallback>
        </mc:AlternateContent>
      </w:r>
    </w:p>
    <w:sectPr w:rsidR="00036CE4" w:rsidRPr="00036CE4" w:rsidSect="001850D8">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BC7FA" w14:textId="77777777" w:rsidR="00597E0C" w:rsidRDefault="00597E0C" w:rsidP="00CE33F6">
      <w:pPr>
        <w:spacing w:after="0" w:line="240" w:lineRule="auto"/>
      </w:pPr>
      <w:r>
        <w:separator/>
      </w:r>
    </w:p>
  </w:endnote>
  <w:endnote w:type="continuationSeparator" w:id="0">
    <w:p w14:paraId="4A3EE502" w14:textId="77777777" w:rsidR="00597E0C" w:rsidRDefault="00597E0C" w:rsidP="00CE3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841637" w14:textId="77777777" w:rsidR="00597E0C" w:rsidRDefault="00597E0C" w:rsidP="00CE33F6">
      <w:pPr>
        <w:spacing w:after="0" w:line="240" w:lineRule="auto"/>
      </w:pPr>
      <w:r>
        <w:separator/>
      </w:r>
    </w:p>
  </w:footnote>
  <w:footnote w:type="continuationSeparator" w:id="0">
    <w:p w14:paraId="5DD02A5F" w14:textId="77777777" w:rsidR="00597E0C" w:rsidRDefault="00597E0C" w:rsidP="00CE33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3F6"/>
    <w:rsid w:val="00004A9C"/>
    <w:rsid w:val="00036CE4"/>
    <w:rsid w:val="00102871"/>
    <w:rsid w:val="001532F4"/>
    <w:rsid w:val="001850D8"/>
    <w:rsid w:val="001960D6"/>
    <w:rsid w:val="00225B9C"/>
    <w:rsid w:val="00267793"/>
    <w:rsid w:val="002A185B"/>
    <w:rsid w:val="00311C90"/>
    <w:rsid w:val="003C0A7F"/>
    <w:rsid w:val="00426DB4"/>
    <w:rsid w:val="004A35FB"/>
    <w:rsid w:val="0055091A"/>
    <w:rsid w:val="00597E0C"/>
    <w:rsid w:val="005E64C0"/>
    <w:rsid w:val="006653FF"/>
    <w:rsid w:val="006F2334"/>
    <w:rsid w:val="007B3B6A"/>
    <w:rsid w:val="0090515B"/>
    <w:rsid w:val="009A0901"/>
    <w:rsid w:val="009C24AE"/>
    <w:rsid w:val="00A33227"/>
    <w:rsid w:val="00C92CE4"/>
    <w:rsid w:val="00CE33F6"/>
    <w:rsid w:val="00E45DF5"/>
    <w:rsid w:val="00EA6528"/>
    <w:rsid w:val="00ED4850"/>
    <w:rsid w:val="00FD5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25DB7"/>
  <w15:chartTrackingRefBased/>
  <w15:docId w15:val="{1B2AD471-6A0C-40D6-B913-095D6A9F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3F6"/>
  </w:style>
  <w:style w:type="paragraph" w:styleId="Footer">
    <w:name w:val="footer"/>
    <w:basedOn w:val="Normal"/>
    <w:link w:val="FooterChar"/>
    <w:uiPriority w:val="99"/>
    <w:unhideWhenUsed/>
    <w:rsid w:val="00CE3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3F6"/>
  </w:style>
  <w:style w:type="paragraph" w:styleId="NoSpacing">
    <w:name w:val="No Spacing"/>
    <w:uiPriority w:val="1"/>
    <w:qFormat/>
    <w:rsid w:val="00CE33F6"/>
    <w:pPr>
      <w:spacing w:after="0" w:line="240" w:lineRule="auto"/>
    </w:pPr>
  </w:style>
  <w:style w:type="character" w:styleId="Hyperlink">
    <w:name w:val="Hyperlink"/>
    <w:basedOn w:val="DefaultParagraphFont"/>
    <w:uiPriority w:val="99"/>
    <w:unhideWhenUsed/>
    <w:rsid w:val="00CE33F6"/>
    <w:rPr>
      <w:color w:val="0563C1" w:themeColor="hyperlink"/>
      <w:u w:val="single"/>
    </w:rPr>
  </w:style>
  <w:style w:type="character" w:styleId="UnresolvedMention">
    <w:name w:val="Unresolved Mention"/>
    <w:basedOn w:val="DefaultParagraphFont"/>
    <w:uiPriority w:val="99"/>
    <w:semiHidden/>
    <w:unhideWhenUsed/>
    <w:rsid w:val="00CE33F6"/>
    <w:rPr>
      <w:color w:val="605E5C"/>
      <w:shd w:val="clear" w:color="auto" w:fill="E1DFDD"/>
    </w:rPr>
  </w:style>
  <w:style w:type="character" w:styleId="FollowedHyperlink">
    <w:name w:val="FollowedHyperlink"/>
    <w:basedOn w:val="DefaultParagraphFont"/>
    <w:uiPriority w:val="99"/>
    <w:semiHidden/>
    <w:unhideWhenUsed/>
    <w:rsid w:val="00ED48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1293603">
      <w:bodyDiv w:val="1"/>
      <w:marLeft w:val="0"/>
      <w:marRight w:val="0"/>
      <w:marTop w:val="0"/>
      <w:marBottom w:val="0"/>
      <w:divBdr>
        <w:top w:val="none" w:sz="0" w:space="0" w:color="auto"/>
        <w:left w:val="none" w:sz="0" w:space="0" w:color="auto"/>
        <w:bottom w:val="none" w:sz="0" w:space="0" w:color="auto"/>
        <w:right w:val="none" w:sz="0" w:space="0" w:color="auto"/>
      </w:divBdr>
    </w:div>
    <w:div w:id="1352877805">
      <w:bodyDiv w:val="1"/>
      <w:marLeft w:val="0"/>
      <w:marRight w:val="0"/>
      <w:marTop w:val="0"/>
      <w:marBottom w:val="0"/>
      <w:divBdr>
        <w:top w:val="none" w:sz="0" w:space="0" w:color="auto"/>
        <w:left w:val="none" w:sz="0" w:space="0" w:color="auto"/>
        <w:bottom w:val="none" w:sz="0" w:space="0" w:color="auto"/>
        <w:right w:val="none" w:sz="0" w:space="0" w:color="auto"/>
      </w:divBdr>
    </w:div>
    <w:div w:id="2002467784">
      <w:bodyDiv w:val="1"/>
      <w:marLeft w:val="0"/>
      <w:marRight w:val="0"/>
      <w:marTop w:val="0"/>
      <w:marBottom w:val="0"/>
      <w:divBdr>
        <w:top w:val="none" w:sz="0" w:space="0" w:color="auto"/>
        <w:left w:val="none" w:sz="0" w:space="0" w:color="auto"/>
        <w:bottom w:val="none" w:sz="0" w:space="0" w:color="auto"/>
        <w:right w:val="none" w:sz="0" w:space="0" w:color="auto"/>
      </w:divBdr>
    </w:div>
    <w:div w:id="211316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s02web.zoom.us/j/87456622533?pwd=a1VXRWpXU0IyamhMa3RTcUFwLzR6QT09" TargetMode="External"/><Relationship Id="rId3" Type="http://schemas.openxmlformats.org/officeDocument/2006/relationships/webSettings" Target="webSettings.xml"/><Relationship Id="rId7" Type="http://schemas.openxmlformats.org/officeDocument/2006/relationships/hyperlink" Target="mailto:info@ocay.org.uk" TargetMode="Externa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1.xml"/><Relationship Id="rId5" Type="http://schemas.openxmlformats.org/officeDocument/2006/relationships/endnotes" Target="endnotes.xml"/><Relationship Id="rId15" Type="http://schemas.openxmlformats.org/officeDocument/2006/relationships/hyperlink" Target="file:///C:\Users\Ruth%20Potter\AppData\Local\Microsoft\Windows\Governance\AGMs\AGM%202020\OCAY%20Financial%20Statements%202019-20.pdf" TargetMode="Externa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oldercitizensadvocacyyork.org.uk/" TargetMode="External"/><Relationship Id="rId14" Type="http://schemas.openxmlformats.org/officeDocument/2006/relationships/hyperlink" Target="file:///C:\Users\Ruth%20Potter\AppData\Local\Microsoft\Windows\Governance\AGMs\AGM%202020\OCAY%20Annual%20Report%202019-202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OCAY-LAP-001\Livedrive%20Briefcase\Team%20Folders\Client\Feedback\2020-21\2020-21%20Master%20Feedback%20File%203009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7.3887444536681182E-2"/>
          <c:y val="6.8897637795275593E-2"/>
          <c:w val="0.89358261313003473"/>
          <c:h val="0.74248635997271994"/>
        </c:manualLayout>
      </c:layout>
      <c:barChart>
        <c:barDir val="col"/>
        <c:grouping val="clustered"/>
        <c:varyColors val="0"/>
        <c:ser>
          <c:idx val="0"/>
          <c:order val="0"/>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'Outputs for Age and Gender'!$C$2:$C$8</c:f>
              <c:strCache>
                <c:ptCount val="7"/>
                <c:pt idx="0">
                  <c:v>100+</c:v>
                </c:pt>
                <c:pt idx="1">
                  <c:v>90-100</c:v>
                </c:pt>
                <c:pt idx="2">
                  <c:v>80-90</c:v>
                </c:pt>
                <c:pt idx="3">
                  <c:v>70-80</c:v>
                </c:pt>
                <c:pt idx="4">
                  <c:v>60-70</c:v>
                </c:pt>
                <c:pt idx="5">
                  <c:v>50-60</c:v>
                </c:pt>
                <c:pt idx="6">
                  <c:v>&lt;40</c:v>
                </c:pt>
              </c:strCache>
            </c:strRef>
          </c:cat>
          <c:val>
            <c:numRef>
              <c:f>'Outputs for Age and Gender'!$F$2:$F$8</c:f>
              <c:numCache>
                <c:formatCode>0%</c:formatCode>
                <c:ptCount val="7"/>
                <c:pt idx="0">
                  <c:v>0</c:v>
                </c:pt>
                <c:pt idx="1">
                  <c:v>3.6585365853658541E-2</c:v>
                </c:pt>
                <c:pt idx="2">
                  <c:v>0.14634146341463417</c:v>
                </c:pt>
                <c:pt idx="3">
                  <c:v>0.17073170731707318</c:v>
                </c:pt>
                <c:pt idx="4">
                  <c:v>0.34146341463414637</c:v>
                </c:pt>
                <c:pt idx="5">
                  <c:v>0.3048780487804878</c:v>
                </c:pt>
                <c:pt idx="6">
                  <c:v>0</c:v>
                </c:pt>
              </c:numCache>
            </c:numRef>
          </c:val>
          <c:extLst>
            <c:ext xmlns:c16="http://schemas.microsoft.com/office/drawing/2014/chart" uri="{C3380CC4-5D6E-409C-BE32-E72D297353CC}">
              <c16:uniqueId val="{00000000-9AA0-4224-8CE6-B5241AA080F0}"/>
            </c:ext>
          </c:extLst>
        </c:ser>
        <c:dLbls>
          <c:dLblPos val="outEnd"/>
          <c:showLegendKey val="0"/>
          <c:showVal val="1"/>
          <c:showCatName val="0"/>
          <c:showSerName val="0"/>
          <c:showPercent val="0"/>
          <c:showBubbleSize val="0"/>
        </c:dLbls>
        <c:gapWidth val="444"/>
        <c:overlap val="-90"/>
        <c:axId val="517092872"/>
        <c:axId val="517088936"/>
      </c:barChart>
      <c:catAx>
        <c:axId val="517092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clients age group</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517088936"/>
        <c:crosses val="autoZero"/>
        <c:auto val="1"/>
        <c:lblAlgn val="ctr"/>
        <c:lblOffset val="100"/>
        <c:noMultiLvlLbl val="0"/>
      </c:catAx>
      <c:valAx>
        <c:axId val="51708893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 of clients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crossAx val="5170928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CLIENTS by WARD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5"/>
            </a:solidFill>
            <a:ln>
              <a:noFill/>
            </a:ln>
            <a:effectLst/>
          </c:spPr>
          <c:invertIfNegative val="0"/>
          <c:cat>
            <c:strRef>
              <c:f>'Outputs for Ward'!$A$2:$A$25</c:f>
              <c:strCache>
                <c:ptCount val="24"/>
                <c:pt idx="0">
                  <c:v>Acomb</c:v>
                </c:pt>
                <c:pt idx="1">
                  <c:v>Bishopthorpe</c:v>
                </c:pt>
                <c:pt idx="2">
                  <c:v>Clifton</c:v>
                </c:pt>
                <c:pt idx="3">
                  <c:v>Copmanthorpe</c:v>
                </c:pt>
                <c:pt idx="4">
                  <c:v>Derwent</c:v>
                </c:pt>
                <c:pt idx="5">
                  <c:v>Dringhouses and Woodthorpe</c:v>
                </c:pt>
                <c:pt idx="6">
                  <c:v>Fishergate</c:v>
                </c:pt>
                <c:pt idx="7">
                  <c:v>Fulford</c:v>
                </c:pt>
                <c:pt idx="8">
                  <c:v>Guildhall</c:v>
                </c:pt>
                <c:pt idx="9">
                  <c:v>Haxby and Wigginton</c:v>
                </c:pt>
                <c:pt idx="10">
                  <c:v>Heslington</c:v>
                </c:pt>
                <c:pt idx="11">
                  <c:v>Heworth</c:v>
                </c:pt>
                <c:pt idx="12">
                  <c:v>Heworth Without</c:v>
                </c:pt>
                <c:pt idx="13">
                  <c:v>Holgate</c:v>
                </c:pt>
                <c:pt idx="14">
                  <c:v>Hull Road</c:v>
                </c:pt>
                <c:pt idx="15">
                  <c:v>Huntington and New Earswick</c:v>
                </c:pt>
                <c:pt idx="16">
                  <c:v>Micklegate</c:v>
                </c:pt>
                <c:pt idx="17">
                  <c:v>Osbwaldwick</c:v>
                </c:pt>
                <c:pt idx="18">
                  <c:v>Rural West York</c:v>
                </c:pt>
                <c:pt idx="19">
                  <c:v>Skelton, Rawcliffe, and Clifton Without</c:v>
                </c:pt>
                <c:pt idx="20">
                  <c:v>Strensall</c:v>
                </c:pt>
                <c:pt idx="21">
                  <c:v>Westfield</c:v>
                </c:pt>
                <c:pt idx="22">
                  <c:v>Wheldrake</c:v>
                </c:pt>
                <c:pt idx="23">
                  <c:v>Out of Area</c:v>
                </c:pt>
              </c:strCache>
            </c:strRef>
          </c:cat>
          <c:val>
            <c:numRef>
              <c:f>'Outputs for Ward'!$B$2:$B$25</c:f>
              <c:numCache>
                <c:formatCode>General</c:formatCode>
                <c:ptCount val="24"/>
                <c:pt idx="0">
                  <c:v>28</c:v>
                </c:pt>
                <c:pt idx="1">
                  <c:v>1</c:v>
                </c:pt>
                <c:pt idx="2">
                  <c:v>2</c:v>
                </c:pt>
                <c:pt idx="3">
                  <c:v>1</c:v>
                </c:pt>
                <c:pt idx="4">
                  <c:v>0</c:v>
                </c:pt>
                <c:pt idx="5">
                  <c:v>5</c:v>
                </c:pt>
                <c:pt idx="6">
                  <c:v>1</c:v>
                </c:pt>
                <c:pt idx="7">
                  <c:v>3</c:v>
                </c:pt>
                <c:pt idx="8">
                  <c:v>13</c:v>
                </c:pt>
                <c:pt idx="9">
                  <c:v>6</c:v>
                </c:pt>
                <c:pt idx="10">
                  <c:v>1</c:v>
                </c:pt>
                <c:pt idx="11">
                  <c:v>5</c:v>
                </c:pt>
                <c:pt idx="12">
                  <c:v>0</c:v>
                </c:pt>
                <c:pt idx="13">
                  <c:v>2</c:v>
                </c:pt>
                <c:pt idx="14">
                  <c:v>1</c:v>
                </c:pt>
                <c:pt idx="15">
                  <c:v>5</c:v>
                </c:pt>
                <c:pt idx="16">
                  <c:v>6</c:v>
                </c:pt>
                <c:pt idx="17">
                  <c:v>1</c:v>
                </c:pt>
                <c:pt idx="18">
                  <c:v>7</c:v>
                </c:pt>
                <c:pt idx="19">
                  <c:v>2</c:v>
                </c:pt>
                <c:pt idx="20">
                  <c:v>4</c:v>
                </c:pt>
                <c:pt idx="21">
                  <c:v>2</c:v>
                </c:pt>
                <c:pt idx="22">
                  <c:v>0</c:v>
                </c:pt>
                <c:pt idx="23">
                  <c:v>5</c:v>
                </c:pt>
              </c:numCache>
            </c:numRef>
          </c:val>
          <c:extLst>
            <c:ext xmlns:c16="http://schemas.microsoft.com/office/drawing/2014/chart" uri="{C3380CC4-5D6E-409C-BE32-E72D297353CC}">
              <c16:uniqueId val="{00000000-F2C5-4312-8928-F455A05334F8}"/>
            </c:ext>
          </c:extLst>
        </c:ser>
        <c:dLbls>
          <c:showLegendKey val="0"/>
          <c:showVal val="0"/>
          <c:showCatName val="0"/>
          <c:showSerName val="0"/>
          <c:showPercent val="0"/>
          <c:showBubbleSize val="0"/>
        </c:dLbls>
        <c:gapWidth val="182"/>
        <c:axId val="447124048"/>
        <c:axId val="447125360"/>
      </c:barChart>
      <c:catAx>
        <c:axId val="447124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125360"/>
        <c:crosses val="autoZero"/>
        <c:auto val="0"/>
        <c:lblAlgn val="ctr"/>
        <c:lblOffset val="100"/>
        <c:noMultiLvlLbl val="0"/>
      </c:catAx>
      <c:valAx>
        <c:axId val="44712536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7124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1257</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Ocay Info</dc:creator>
  <cp:keywords/>
  <dc:description/>
  <cp:lastModifiedBy>Ocay Info</cp:lastModifiedBy>
  <cp:revision>6</cp:revision>
  <dcterms:created xsi:type="dcterms:W3CDTF">2020-10-09T09:20:00Z</dcterms:created>
  <dcterms:modified xsi:type="dcterms:W3CDTF">2020-10-19T12:07:00Z</dcterms:modified>
</cp:coreProperties>
</file>